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bookmarkStart w:id="76" w:name="_GoBack"/>
      <w:bookmarkEnd w:id="76"/>
    </w:p>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default"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71503</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湖北汉江技师学院</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信息楼四楼、五楼办公室</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七</w:t>
      </w:r>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lang w:val="en-US" w:eastAsia="zh-CN"/>
              </w:rPr>
              <w:t>湖北汉江技师学院信息楼四楼、五楼办公室改造项目</w:t>
            </w:r>
            <w:r>
              <w:rPr>
                <w:rFonts w:hint="eastAsia"/>
              </w:rPr>
              <w:t>，并于202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r>
              <w:rPr>
                <w:rFonts w:hint="eastAsia"/>
                <w:lang w:val="en-US" w:eastAsia="zh-CN"/>
              </w:rPr>
              <w:t>10</w:t>
            </w:r>
            <w:r>
              <w:rPr>
                <w:rFonts w:hint="eastAsia"/>
              </w:rPr>
              <w:t>点</w:t>
            </w:r>
            <w:r>
              <w:rPr>
                <w:rFonts w:hint="eastAsia"/>
                <w:lang w:val="en-US" w:eastAsia="zh-CN"/>
              </w:rPr>
              <w:t>30</w:t>
            </w:r>
            <w:r>
              <w:rPr>
                <w:rFonts w:hint="eastAsia"/>
              </w:rPr>
              <w:t>分（北京时间）前提交报价函。</w:t>
            </w:r>
          </w:p>
        </w:tc>
      </w:tr>
    </w:tbl>
    <w:p w14:paraId="7643B830">
      <w:pPr>
        <w:ind w:firstLine="480" w:firstLineChars="200"/>
        <w:rPr>
          <w:b/>
          <w:bCs/>
        </w:rPr>
      </w:pPr>
      <w:bookmarkStart w:id="1" w:name="_Toc28359014"/>
      <w:bookmarkStart w:id="2" w:name="_Toc35393800"/>
      <w:bookmarkStart w:id="3" w:name="_Toc35393631"/>
      <w:bookmarkStart w:id="4" w:name="_Toc28359091"/>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w:t>
      </w:r>
      <w:r>
        <w:rPr>
          <w:rFonts w:hint="eastAsia"/>
          <w:lang w:val="en-US" w:eastAsia="zh-CN"/>
        </w:rPr>
        <w:t>71503</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val="en-US" w:eastAsia="zh-CN"/>
        </w:rPr>
        <w:t>湖北汉江技师学院信息楼四楼、五楼办公室改造项目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98466.32</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98466.32</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28359016"/>
      <w:bookmarkStart w:id="6" w:name="_Toc35393633"/>
      <w:bookmarkStart w:id="7" w:name="_Toc35393802"/>
      <w:bookmarkStart w:id="8" w:name="_Toc28359093"/>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7月14日（星期一）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7</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17"/>
      <w:bookmarkStart w:id="10" w:name="_Toc28359094"/>
      <w:bookmarkStart w:id="11" w:name="_Toc35393634"/>
      <w:bookmarkStart w:id="12" w:name="_Toc35393803"/>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7</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35393636"/>
      <w:bookmarkStart w:id="14" w:name="_Toc28359018"/>
      <w:bookmarkStart w:id="15" w:name="_Toc35393805"/>
      <w:bookmarkStart w:id="16" w:name="_Toc28359095"/>
      <w:r>
        <w:rPr>
          <w:rFonts w:hint="eastAsia"/>
          <w:b/>
          <w:bCs/>
          <w:lang w:val="en-US" w:eastAsia="zh-CN"/>
        </w:rPr>
        <w:t>六</w:t>
      </w:r>
      <w:r>
        <w:rPr>
          <w:rFonts w:hint="eastAsia"/>
          <w:b/>
          <w:bCs/>
        </w:rPr>
        <w:t>、联系</w:t>
      </w:r>
      <w:bookmarkEnd w:id="13"/>
      <w:bookmarkEnd w:id="14"/>
      <w:bookmarkEnd w:id="15"/>
      <w:bookmarkEnd w:id="16"/>
      <w:bookmarkStart w:id="17" w:name="_Toc28359019"/>
      <w:bookmarkStart w:id="18" w:name="_Toc35393637"/>
      <w:bookmarkStart w:id="19" w:name="_Toc28359096"/>
      <w:bookmarkStart w:id="20" w:name="_Toc35393806"/>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7105845"/>
      <w:bookmarkStart w:id="22" w:name="_Toc20315712"/>
      <w:bookmarkStart w:id="23" w:name="_Toc54735148"/>
      <w:bookmarkStart w:id="24" w:name="_Toc3877"/>
      <w:bookmarkStart w:id="25" w:name="_Toc20315598"/>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7</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15</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10</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2411"/>
        <w:gridCol w:w="4055"/>
        <w:gridCol w:w="1257"/>
        <w:gridCol w:w="1258"/>
      </w:tblGrid>
      <w:tr w14:paraId="267B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8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cs="仿宋"/>
                <w:i w:val="0"/>
                <w:iCs w:val="0"/>
                <w:color w:val="000000"/>
                <w:kern w:val="0"/>
                <w:sz w:val="24"/>
                <w:szCs w:val="24"/>
                <w:u w:val="none"/>
                <w:lang w:val="en-US" w:eastAsia="zh-CN" w:bidi="ar"/>
              </w:rPr>
              <w:t>序号</w:t>
            </w:r>
          </w:p>
        </w:tc>
        <w:tc>
          <w:tcPr>
            <w:tcW w:w="121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计量单位</w:t>
            </w:r>
          </w:p>
        </w:tc>
        <w:tc>
          <w:tcPr>
            <w:tcW w:w="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F2DB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14:paraId="235D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墙柱面龙骨及饰面拆除</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名称：拆除铝合金隔断</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6A4C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7.65</w:t>
            </w:r>
          </w:p>
        </w:tc>
      </w:tr>
      <w:tr w14:paraId="67B9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搬运人工费</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名称：搬运物品人工费</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工日</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83DA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r>
      <w:tr w14:paraId="269B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木质门带套</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1.门代号及洞口尺寸:900mm*2100mm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2.木质门带门套安装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3.包含五金件及门锁</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樘</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26F8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05DE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墙面装饰板</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2.隔离层材料种类、规格:中间填充隔音棉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3.基层材料种类、规格:石膏板基层（双面）摊、双层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4.面层材料品种、规格、颜色：双层竹炭纤维板</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D7F5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127.03</w:t>
            </w:r>
          </w:p>
        </w:tc>
      </w:tr>
      <w:tr w14:paraId="2DC7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墙面装饰板</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2.基层材料种类、规格:石膏板基层（双面）摊、双层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3.面层材料品种、规格、颜色：双层竹炭纤维板</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277B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24.09</w:t>
            </w:r>
          </w:p>
        </w:tc>
      </w:tr>
      <w:tr w14:paraId="06E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保洁</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名称：深度保洁</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3D4F9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200.18</w:t>
            </w:r>
          </w:p>
        </w:tc>
      </w:tr>
      <w:tr w14:paraId="4453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砖砌体拆除</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1.砌体名称:拆除砖砌体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2.砌体材质:轻质隔墙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3.人工装袋运输下楼</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m3</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2BFE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10.8</w:t>
            </w:r>
          </w:p>
        </w:tc>
      </w:tr>
      <w:tr w14:paraId="310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1.拆除的基层类型:拆除轻钢龙骨基层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2.龙骨及饰面种类:拆除硅钙板面层</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782C3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162.64</w:t>
            </w:r>
          </w:p>
        </w:tc>
      </w:tr>
      <w:tr w14:paraId="3EC3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吊顶天棚</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1.吊顶形式、吊杆规格、高度:轻钢龙骨基层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2.硅酸钙板面层</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3CB0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162.64</w:t>
            </w:r>
          </w:p>
        </w:tc>
      </w:tr>
      <w:tr w14:paraId="16E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线槽</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1.名称:塑料线槽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2.规格:塑料线槽敷设 线槽断面周长(mm) ≤120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3.安装方式：明装</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宋体" w:hAnsi="宋体" w:eastAsia="宋体" w:cs="宋体"/>
                <w:i w:val="0"/>
                <w:iCs w:val="0"/>
                <w:color w:val="000000"/>
                <w:kern w:val="0"/>
                <w:sz w:val="20"/>
                <w:szCs w:val="20"/>
                <w:u w:val="none"/>
                <w:lang w:val="en-US" w:eastAsia="zh-CN" w:bidi="ar"/>
              </w:rPr>
              <w:t>m</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B270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1321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5"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1212"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配线</w:t>
            </w:r>
          </w:p>
        </w:tc>
        <w:tc>
          <w:tcPr>
            <w:tcW w:w="2038" w:type="pct"/>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1.名称:绝缘导线安装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3.规格:4m2</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402A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60</w:t>
            </w:r>
          </w:p>
        </w:tc>
      </w:tr>
      <w:tr w14:paraId="7CFC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241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插座</w:t>
            </w:r>
          </w:p>
        </w:tc>
        <w:tc>
          <w:tcPr>
            <w:tcW w:w="405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1.名称：五孔插座</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4C82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21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241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建筑垃圾外运</w:t>
            </w:r>
          </w:p>
        </w:tc>
        <w:tc>
          <w:tcPr>
            <w:tcW w:w="405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1.名称：建筑垃圾外运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2.运距：自行考虑</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EC1E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02ED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241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7165B95">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移动脚手架</w:t>
            </w:r>
          </w:p>
        </w:tc>
        <w:tc>
          <w:tcPr>
            <w:tcW w:w="405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08F33C9">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移动脚手架</w:t>
            </w:r>
          </w:p>
        </w:tc>
        <w:tc>
          <w:tcPr>
            <w:tcW w:w="12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43B0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r>
    </w:tbl>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15日历天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20481"/>
      <w:bookmarkStart w:id="29" w:name="_Toc503378385"/>
      <w:bookmarkStart w:id="30" w:name="_Toc530406968"/>
      <w:bookmarkStart w:id="31" w:name="_Toc16181"/>
      <w:bookmarkStart w:id="32" w:name="_Toc28102"/>
      <w:bookmarkStart w:id="33" w:name="_Toc28555"/>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default" w:ascii="仿宋" w:hAnsi="仿宋" w:eastAsia="仿宋"/>
          <w:bCs/>
          <w:sz w:val="36"/>
          <w:lang w:val="en-US" w:eastAsia="zh-CN"/>
        </w:rPr>
      </w:pPr>
      <w:r>
        <w:rPr>
          <w:rFonts w:hint="eastAsia" w:ascii="仿宋" w:hAnsi="仿宋"/>
          <w:b/>
          <w:bCs/>
          <w:sz w:val="36"/>
        </w:rPr>
        <w:t>项目编号：</w:t>
      </w:r>
      <w:r>
        <w:rPr>
          <w:rFonts w:hint="eastAsia" w:ascii="仿宋" w:hAnsi="仿宋"/>
          <w:b/>
          <w:bCs/>
          <w:sz w:val="36"/>
          <w:lang w:eastAsia="zh-CN"/>
        </w:rPr>
        <w:t>ZJJT20250</w:t>
      </w:r>
      <w:r>
        <w:rPr>
          <w:rFonts w:hint="eastAsia" w:ascii="仿宋" w:hAnsi="仿宋"/>
          <w:b/>
          <w:bCs/>
          <w:sz w:val="36"/>
          <w:lang w:val="en-US" w:eastAsia="zh-CN"/>
        </w:rPr>
        <w:t>71503</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val="en-US" w:eastAsia="zh-CN"/>
        </w:rPr>
        <w:t>湖北汉江技师学院信息楼四楼、五楼办公室改造项目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504233710"/>
      <w:bookmarkStart w:id="35" w:name="_Toc20315724"/>
      <w:bookmarkStart w:id="36" w:name="_Toc530406970"/>
      <w:bookmarkStart w:id="37" w:name="_Toc7105872"/>
      <w:bookmarkStart w:id="38" w:name="_Toc449975565"/>
      <w:bookmarkStart w:id="39" w:name="_Toc504232566"/>
      <w:bookmarkStart w:id="40" w:name="_Toc27173"/>
      <w:bookmarkStart w:id="41" w:name="_Toc22722"/>
      <w:bookmarkStart w:id="42" w:name="_Toc6585435"/>
      <w:bookmarkStart w:id="43" w:name="_Toc7105864"/>
      <w:bookmarkStart w:id="44" w:name="_Toc530406969"/>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湖北汉江技师学院信息楼四楼、五楼办公室改造项目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湖北汉江技师学院信息楼四楼、五楼办公室改造项目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湖北汉江技师学院信息楼四楼、五楼办公室改造项目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val="0"/>
          <w:bCs/>
          <w:szCs w:val="21"/>
          <w:u w:val="single"/>
          <w:lang w:val="en-US" w:eastAsia="zh-CN"/>
        </w:rPr>
        <w:t>湖北汉江技师学院信息楼四楼、五楼办公室改造项目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745327"/>
      <w:bookmarkStart w:id="46" w:name="_Toc236473303"/>
      <w:bookmarkStart w:id="47" w:name="_Toc494721110"/>
      <w:bookmarkStart w:id="48" w:name="_Toc494665010"/>
      <w:bookmarkStart w:id="49" w:name="_Toc494665960"/>
      <w:bookmarkStart w:id="50" w:name="_Toc495861559"/>
      <w:bookmarkStart w:id="51" w:name="_Toc238276247"/>
      <w:bookmarkStart w:id="52" w:name="_Toc494665563"/>
      <w:bookmarkStart w:id="53" w:name="_Toc494702280"/>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020"/>
      <w:bookmarkStart w:id="57" w:name="_Toc494745337"/>
      <w:bookmarkStart w:id="58" w:name="_Toc494665970"/>
      <w:bookmarkStart w:id="59" w:name="_Toc494721120"/>
      <w:bookmarkStart w:id="60" w:name="_Toc68095203"/>
      <w:bookmarkStart w:id="61" w:name="_Toc494702290"/>
      <w:bookmarkStart w:id="62" w:name="_Toc494665573"/>
      <w:bookmarkStart w:id="63" w:name="_Toc24100107"/>
      <w:bookmarkStart w:id="64" w:name="_Toc61280412"/>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31100"/>
      <w:bookmarkStart w:id="66" w:name="_Toc494721112"/>
      <w:bookmarkStart w:id="67" w:name="_Toc24100116"/>
      <w:bookmarkStart w:id="68" w:name="_Toc494665565"/>
      <w:bookmarkStart w:id="69" w:name="_Toc68095212"/>
      <w:bookmarkStart w:id="70" w:name="_Toc494745329"/>
      <w:bookmarkStart w:id="71" w:name="_Toc494665012"/>
      <w:bookmarkStart w:id="72" w:name="_Toc494702282"/>
      <w:bookmarkStart w:id="73" w:name="_Toc494665962"/>
      <w:bookmarkStart w:id="74" w:name="_Toc495861561"/>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0367D6"/>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B27C82"/>
    <w:rsid w:val="40C15031"/>
    <w:rsid w:val="40E3516C"/>
    <w:rsid w:val="41060AC2"/>
    <w:rsid w:val="424D5880"/>
    <w:rsid w:val="429F5DD9"/>
    <w:rsid w:val="4387500B"/>
    <w:rsid w:val="43D34F2D"/>
    <w:rsid w:val="45222697"/>
    <w:rsid w:val="47020E09"/>
    <w:rsid w:val="481607C6"/>
    <w:rsid w:val="4877279B"/>
    <w:rsid w:val="492657E7"/>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C811BE"/>
    <w:rsid w:val="5AE91E87"/>
    <w:rsid w:val="5B220DFE"/>
    <w:rsid w:val="5B90467E"/>
    <w:rsid w:val="5DEF2C86"/>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73F152F7"/>
    <w:rsid w:val="74A40279"/>
    <w:rsid w:val="761340C8"/>
    <w:rsid w:val="762F656D"/>
    <w:rsid w:val="7972394D"/>
    <w:rsid w:val="79A276C6"/>
    <w:rsid w:val="79DF54D3"/>
    <w:rsid w:val="7A0953A7"/>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6068</Words>
  <Characters>6429</Characters>
  <Lines>82</Lines>
  <Paragraphs>77</Paragraphs>
  <TotalTime>16</TotalTime>
  <ScaleCrop>false</ScaleCrop>
  <LinksUpToDate>false</LinksUpToDate>
  <CharactersWithSpaces>6578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cp:lastPrinted>2025-01-09T02:22:00Z</cp:lastPrinted>
  <dcterms:modified xsi:type="dcterms:W3CDTF">2025-07-09T10:02:29Z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35ABF0B9424747229602A7029E776DBE_13</vt:lpwstr>
  </property>
  <property fmtid="{D5CDD505-2E9C-101B-9397-08002B2CF9AE}" pid="4" name="KSOTemplateDocerSaveRecord">
    <vt:lpwstr>eyJoZGlkIjoiODViY2JkMjU3NGYzZTEwMzZmMGFkZWViYmNkYWU3NDIiLCJ1c2VySWQiOiIzNzMwMDgyMjcifQ==</vt:lpwstr>
  </property>
</Properties>
</file>