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F069"/>
    <w:p w14:paraId="6F6425EB"/>
    <w:p w14:paraId="5071B24C"/>
    <w:p w14:paraId="71A94646"/>
    <w:p w14:paraId="4D426543">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14:paraId="2478E303">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14:paraId="2A3EF477">
      <w:pPr>
        <w:ind w:firstLine="480" w:firstLineChars="200"/>
      </w:pPr>
    </w:p>
    <w:p w14:paraId="5B26860F">
      <w:pPr>
        <w:ind w:firstLine="480" w:firstLineChars="200"/>
      </w:pPr>
    </w:p>
    <w:p w14:paraId="55538479"/>
    <w:p w14:paraId="414B9FA6">
      <w:pPr>
        <w:spacing w:line="240" w:lineRule="auto"/>
        <w:ind w:firstLine="720" w:firstLineChars="200"/>
        <w:rPr>
          <w:rFonts w:hint="default"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ZJJT2025081301</w:t>
      </w:r>
    </w:p>
    <w:p w14:paraId="50C01DE5">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611ED91D">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19EA0653">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47B2D873">
      <w:pPr>
        <w:ind w:left="2520" w:leftChars="300" w:hanging="1800" w:hangingChars="5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湖北汉江技师学院电工电子实训室砌隔墙改造项目</w:t>
      </w:r>
    </w:p>
    <w:p w14:paraId="71ECFC0C">
      <w:pPr>
        <w:ind w:firstLine="480" w:firstLineChars="200"/>
      </w:pPr>
    </w:p>
    <w:p w14:paraId="03CA5DB4">
      <w:pPr>
        <w:ind w:firstLine="480" w:firstLineChars="200"/>
      </w:pPr>
    </w:p>
    <w:p w14:paraId="02ED1067">
      <w:pPr>
        <w:ind w:firstLine="600" w:firstLineChars="200"/>
        <w:jc w:val="center"/>
        <w:rPr>
          <w:rFonts w:hint="eastAsia"/>
          <w:sz w:val="30"/>
          <w:szCs w:val="30"/>
        </w:rPr>
      </w:pPr>
    </w:p>
    <w:p w14:paraId="19224F98">
      <w:pPr>
        <w:ind w:firstLine="600" w:firstLineChars="200"/>
        <w:jc w:val="center"/>
        <w:rPr>
          <w:rFonts w:hint="eastAsia"/>
          <w:sz w:val="30"/>
          <w:szCs w:val="30"/>
        </w:rPr>
      </w:pPr>
    </w:p>
    <w:p w14:paraId="39B44ED8">
      <w:pPr>
        <w:ind w:firstLine="560" w:firstLineChars="200"/>
        <w:jc w:val="center"/>
        <w:rPr>
          <w:b/>
          <w:bCs/>
          <w:sz w:val="28"/>
          <w:szCs w:val="28"/>
        </w:rPr>
      </w:pPr>
    </w:p>
    <w:p w14:paraId="19E969BC">
      <w:pPr>
        <w:pStyle w:val="31"/>
        <w:rPr>
          <w:b/>
          <w:bCs/>
          <w:sz w:val="28"/>
          <w:szCs w:val="28"/>
        </w:rPr>
      </w:pPr>
    </w:p>
    <w:p w14:paraId="473AB572">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八</w:t>
      </w:r>
      <w:r>
        <w:rPr>
          <w:rFonts w:hint="eastAsia" w:ascii="仿宋" w:hAnsi="仿宋" w:eastAsia="仿宋"/>
          <w:sz w:val="28"/>
          <w:szCs w:val="28"/>
          <w:u w:val="single"/>
        </w:rPr>
        <w:t xml:space="preserve"> </w:t>
      </w:r>
      <w:r>
        <w:rPr>
          <w:rFonts w:hint="eastAsia" w:ascii="仿宋" w:hAnsi="仿宋" w:eastAsia="仿宋"/>
          <w:sz w:val="28"/>
          <w:szCs w:val="28"/>
        </w:rPr>
        <w:t>月</w:t>
      </w:r>
    </w:p>
    <w:p w14:paraId="11FA15E7">
      <w:pPr>
        <w:pStyle w:val="31"/>
        <w:ind w:left="0" w:leftChars="0" w:firstLine="0" w:firstLineChars="0"/>
      </w:pPr>
    </w:p>
    <w:p w14:paraId="6D6AD21D">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01E84498">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17AE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EB09D1A">
            <w:pPr>
              <w:ind w:firstLine="480" w:firstLineChars="200"/>
              <w:rPr>
                <w:rFonts w:hint="eastAsia"/>
              </w:rPr>
            </w:pPr>
          </w:p>
          <w:p w14:paraId="7A2884CF">
            <w:pPr>
              <w:ind w:firstLine="480" w:firstLineChars="200"/>
            </w:pPr>
            <w:r>
              <w:rPr>
                <w:rFonts w:hint="eastAsia"/>
              </w:rPr>
              <w:t>现邀请您参加</w:t>
            </w:r>
            <w:r>
              <w:rPr>
                <w:rFonts w:hint="eastAsia"/>
                <w:lang w:val="en-US" w:eastAsia="zh-CN"/>
              </w:rPr>
              <w:t>湖北汉江技师学院电工电子实训室砌隔墙改造项目</w:t>
            </w:r>
            <w:r>
              <w:rPr>
                <w:rFonts w:hint="eastAsia"/>
              </w:rPr>
              <w:t>，并于202</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13</w:t>
            </w:r>
            <w:r>
              <w:rPr>
                <w:rFonts w:hint="eastAsia"/>
              </w:rPr>
              <w:t>日</w:t>
            </w:r>
            <w:r>
              <w:rPr>
                <w:rFonts w:hint="eastAsia"/>
                <w:lang w:val="en-US" w:eastAsia="zh-CN"/>
              </w:rPr>
              <w:t>10</w:t>
            </w:r>
            <w:r>
              <w:rPr>
                <w:rFonts w:hint="eastAsia"/>
              </w:rPr>
              <w:t>点</w:t>
            </w:r>
            <w:r>
              <w:rPr>
                <w:rFonts w:hint="eastAsia"/>
                <w:lang w:val="en-US" w:eastAsia="zh-CN"/>
              </w:rPr>
              <w:t>00</w:t>
            </w:r>
            <w:r>
              <w:rPr>
                <w:rFonts w:hint="eastAsia"/>
              </w:rPr>
              <w:t>分（北京时间）前提交报价函。</w:t>
            </w:r>
          </w:p>
        </w:tc>
      </w:tr>
    </w:tbl>
    <w:p w14:paraId="7643B830">
      <w:pPr>
        <w:ind w:firstLine="480" w:firstLineChars="200"/>
        <w:rPr>
          <w:b/>
          <w:bCs/>
        </w:rPr>
      </w:pPr>
      <w:bookmarkStart w:id="1" w:name="_Toc35393800"/>
      <w:bookmarkStart w:id="2" w:name="_Toc28359014"/>
      <w:bookmarkStart w:id="3" w:name="_Toc35393631"/>
      <w:bookmarkStart w:id="4" w:name="_Toc28359091"/>
      <w:r>
        <w:rPr>
          <w:rFonts w:hint="eastAsia"/>
          <w:b/>
          <w:bCs/>
        </w:rPr>
        <w:t>一、项目基本情况</w:t>
      </w:r>
    </w:p>
    <w:p w14:paraId="0071BB67">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ZJJT2025081301</w:t>
      </w:r>
      <w:r>
        <w:rPr>
          <w:rFonts w:hint="eastAsia" w:ascii="仿宋" w:hAnsi="仿宋" w:cs="仿宋"/>
        </w:rPr>
        <w:t xml:space="preserve"> </w:t>
      </w:r>
    </w:p>
    <w:p w14:paraId="345EFE13">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val="en-US" w:eastAsia="zh-CN"/>
        </w:rPr>
        <w:t>湖北汉江技师学院电工电子实训室砌隔墙改造项目</w:t>
      </w:r>
    </w:p>
    <w:p w14:paraId="07D7E5A8">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31752D7C">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53961.46</w:t>
      </w:r>
      <w:r>
        <w:rPr>
          <w:rFonts w:hint="eastAsia" w:ascii="仿宋" w:hAnsi="仿宋" w:cs="仿宋"/>
        </w:rPr>
        <w:t>（元）</w:t>
      </w:r>
    </w:p>
    <w:p w14:paraId="3004F539">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53961.46</w:t>
      </w:r>
      <w:r>
        <w:rPr>
          <w:rFonts w:hint="eastAsia" w:ascii="仿宋" w:hAnsi="仿宋" w:cs="仿宋"/>
        </w:rPr>
        <w:t>（元）</w:t>
      </w:r>
    </w:p>
    <w:p w14:paraId="35311FA2">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highlight w:val="none"/>
          <w:lang w:val="en-US" w:eastAsia="zh-CN"/>
        </w:rPr>
        <w:t>30</w:t>
      </w:r>
      <w:r>
        <w:rPr>
          <w:rFonts w:hint="eastAsia" w:ascii="仿宋" w:hAnsi="仿宋" w:cs="仿宋"/>
          <w:lang w:val="en-US" w:eastAsia="zh-CN"/>
        </w:rPr>
        <w:t>天</w:t>
      </w:r>
    </w:p>
    <w:p w14:paraId="1DDF335C">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335E847B">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7911FE1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5C78153A">
      <w:pPr>
        <w:ind w:firstLine="480" w:firstLineChars="200"/>
        <w:rPr>
          <w:b/>
          <w:bCs/>
        </w:rPr>
      </w:pPr>
      <w:r>
        <w:rPr>
          <w:rFonts w:hint="eastAsia"/>
          <w:b/>
          <w:bCs/>
        </w:rPr>
        <w:t>二、供应商的资格要求</w:t>
      </w:r>
    </w:p>
    <w:p w14:paraId="6451FD39">
      <w:pPr>
        <w:ind w:firstLine="480" w:firstLineChars="200"/>
      </w:pPr>
      <w:r>
        <w:rPr>
          <w:rFonts w:hint="eastAsia"/>
        </w:rPr>
        <w:t>1.满足《中华人民共和国采购法》第二十二条规定，即：</w:t>
      </w:r>
    </w:p>
    <w:p w14:paraId="51BAC662">
      <w:pPr>
        <w:ind w:firstLine="480" w:firstLineChars="200"/>
      </w:pPr>
      <w:r>
        <w:rPr>
          <w:rFonts w:hint="eastAsia"/>
        </w:rPr>
        <w:t>（1）具有独立承担民事责任的能力；</w:t>
      </w:r>
    </w:p>
    <w:p w14:paraId="7780BC2D">
      <w:pPr>
        <w:ind w:firstLine="480" w:firstLineChars="200"/>
      </w:pPr>
      <w:r>
        <w:rPr>
          <w:rFonts w:hint="eastAsia"/>
        </w:rPr>
        <w:t>（2）具有良好的商业信誉和健全的财务会计制度；</w:t>
      </w:r>
    </w:p>
    <w:p w14:paraId="5F772B73">
      <w:pPr>
        <w:ind w:firstLine="480" w:firstLineChars="200"/>
      </w:pPr>
      <w:r>
        <w:rPr>
          <w:rFonts w:hint="eastAsia"/>
        </w:rPr>
        <w:t>（3）具有履行合同所必需的设备和专业技术能力；</w:t>
      </w:r>
    </w:p>
    <w:p w14:paraId="0498851C">
      <w:pPr>
        <w:ind w:firstLine="480" w:firstLineChars="200"/>
      </w:pPr>
      <w:r>
        <w:rPr>
          <w:rFonts w:hint="eastAsia"/>
        </w:rPr>
        <w:t>（4）有依法缴纳税收和社会保障资金的良好记录；</w:t>
      </w:r>
    </w:p>
    <w:p w14:paraId="1F074114">
      <w:pPr>
        <w:ind w:firstLine="480" w:firstLineChars="200"/>
      </w:pPr>
      <w:r>
        <w:rPr>
          <w:rFonts w:hint="eastAsia"/>
        </w:rPr>
        <w:t>（5）参加采购活动前三年内，在经营活动中没有重大违法记录；</w:t>
      </w:r>
    </w:p>
    <w:p w14:paraId="31E662BE">
      <w:pPr>
        <w:ind w:firstLine="480" w:firstLineChars="200"/>
      </w:pPr>
      <w:r>
        <w:rPr>
          <w:rFonts w:hint="eastAsia"/>
        </w:rPr>
        <w:t>（6）法律、行政法规规定的其他条件。</w:t>
      </w:r>
    </w:p>
    <w:p w14:paraId="3EC49559">
      <w:pPr>
        <w:ind w:firstLine="480" w:firstLineChars="200"/>
      </w:pPr>
      <w:r>
        <w:rPr>
          <w:rFonts w:hint="eastAsia"/>
        </w:rPr>
        <w:t>2.单位负责人为同一人或者存在直接控股、管理关系的不同供应商，不得参加本项目同一合同项下的采购活动。</w:t>
      </w:r>
    </w:p>
    <w:p w14:paraId="00C7CEC9">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6B2332F6">
      <w:pPr>
        <w:ind w:firstLine="480" w:firstLineChars="200"/>
      </w:pPr>
      <w:r>
        <w:rPr>
          <w:rFonts w:hint="eastAsia"/>
        </w:rPr>
        <w:t>4.未被列入失信被执行人、重大税收违法案件当事人名单，未被列入采购严重违法失信行为记录名单。</w:t>
      </w:r>
    </w:p>
    <w:p w14:paraId="15C4A0B4">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6D16BEA8">
      <w:pPr>
        <w:ind w:firstLine="480" w:firstLineChars="200"/>
        <w:rPr>
          <w:rFonts w:hint="eastAsia" w:ascii="仿宋" w:hAnsi="仿宋" w:cs="仿宋"/>
        </w:rPr>
      </w:pPr>
      <w:r>
        <w:rPr>
          <w:rFonts w:hint="eastAsia" w:ascii="仿宋" w:hAnsi="仿宋" w:cs="仿宋"/>
        </w:rPr>
        <w:t>6.本项目的特定资格要求：</w:t>
      </w:r>
    </w:p>
    <w:p w14:paraId="6ACDF405">
      <w:pPr>
        <w:ind w:firstLine="480" w:firstLineChars="200"/>
        <w:rPr>
          <w:rFonts w:hint="eastAsia" w:ascii="仿宋" w:hAnsi="仿宋" w:cs="仿宋"/>
        </w:rPr>
      </w:pPr>
      <w:r>
        <w:rPr>
          <w:rFonts w:hint="eastAsia" w:ascii="仿宋" w:hAnsi="仿宋" w:cs="仿宋"/>
        </w:rPr>
        <w:t>6.1本项目的特定资格要求：近三年完成过 1 项类似业绩，</w:t>
      </w:r>
      <w:r>
        <w:rPr>
          <w:rFonts w:hint="eastAsia" w:ascii="仿宋" w:hAnsi="仿宋" w:cs="仿宋"/>
          <w:lang w:val="en-US" w:eastAsia="zh-CN"/>
        </w:rPr>
        <w:t>提供相关的合同复印件</w:t>
      </w:r>
      <w:r>
        <w:rPr>
          <w:rFonts w:hint="eastAsia" w:ascii="仿宋" w:hAnsi="仿宋" w:cs="仿宋"/>
        </w:rPr>
        <w:t>。</w:t>
      </w:r>
    </w:p>
    <w:bookmarkEnd w:id="1"/>
    <w:bookmarkEnd w:id="2"/>
    <w:bookmarkEnd w:id="3"/>
    <w:bookmarkEnd w:id="4"/>
    <w:p w14:paraId="5612EC51">
      <w:pPr>
        <w:ind w:firstLine="480" w:firstLineChars="200"/>
        <w:rPr>
          <w:rFonts w:hint="eastAsia" w:ascii="仿宋" w:hAnsi="仿宋" w:cs="仿宋"/>
          <w:b/>
          <w:bCs/>
        </w:rPr>
      </w:pPr>
      <w:bookmarkStart w:id="5" w:name="_Toc28359093"/>
      <w:bookmarkStart w:id="6" w:name="_Toc35393802"/>
      <w:bookmarkStart w:id="7" w:name="_Toc35393633"/>
      <w:bookmarkStart w:id="8" w:name="_Toc28359016"/>
      <w:r>
        <w:rPr>
          <w:rFonts w:hint="eastAsia" w:ascii="仿宋" w:hAnsi="仿宋" w:cs="仿宋"/>
          <w:b/>
          <w:bCs/>
          <w:lang w:val="en-US" w:eastAsia="zh-CN"/>
        </w:rPr>
        <w:t>三</w:t>
      </w:r>
      <w:r>
        <w:rPr>
          <w:rFonts w:hint="eastAsia" w:ascii="仿宋" w:hAnsi="仿宋" w:cs="仿宋"/>
          <w:b/>
          <w:bCs/>
        </w:rPr>
        <w:t>、报名时间</w:t>
      </w:r>
    </w:p>
    <w:p w14:paraId="45ABCF2F">
      <w:pPr>
        <w:pStyle w:val="13"/>
        <w:ind w:firstLine="480" w:firstLineChars="200"/>
        <w:rPr>
          <w:rFonts w:hint="eastAsia"/>
          <w:lang w:val="en-US" w:eastAsia="zh-CN"/>
        </w:rPr>
      </w:pPr>
      <w:r>
        <w:rPr>
          <w:rFonts w:hint="eastAsia"/>
          <w:lang w:val="en-US" w:eastAsia="zh-CN"/>
        </w:rPr>
        <w:t>凡有意报名的供应商请于2025年8月12日（星期二）17：00前自行下载打印报名登记表填写完整并加盖公章以PDF文档或照片的形式发往邮箱371473512@qq.com参与报名，需在邮箱正文中写明参与项目名称和参与报名公司名称。</w:t>
      </w:r>
    </w:p>
    <w:p w14:paraId="3B15E3CD">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7C54C33F">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8</w:t>
      </w:r>
      <w:r>
        <w:rPr>
          <w:rFonts w:hint="eastAsia" w:ascii="仿宋" w:hAnsi="仿宋" w:cs="仿宋"/>
          <w:szCs w:val="24"/>
          <w:highlight w:val="none"/>
        </w:rPr>
        <w:t>月</w:t>
      </w:r>
      <w:r>
        <w:rPr>
          <w:rFonts w:hint="eastAsia" w:ascii="仿宋" w:hAnsi="仿宋" w:cs="仿宋"/>
          <w:szCs w:val="24"/>
          <w:highlight w:val="none"/>
          <w:u w:val="single"/>
          <w:lang w:val="en-US" w:eastAsia="zh-CN"/>
        </w:rPr>
        <w:t>13</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4F3856F7">
      <w:pPr>
        <w:ind w:firstLine="480" w:firstLineChars="200"/>
        <w:rPr>
          <w:rFonts w:hint="default" w:ascii="仿宋" w:hAnsi="仿宋" w:eastAsia="仿宋" w:cs="仿宋"/>
          <w:lang w:val="en-US" w:eastAsia="zh-CN"/>
        </w:rPr>
      </w:pPr>
      <w:r>
        <w:rPr>
          <w:rFonts w:hint="eastAsia" w:ascii="仿宋" w:hAnsi="仿宋" w:cs="仿宋"/>
        </w:rPr>
        <w:t>2.地    点：湖</w:t>
      </w:r>
      <w:r>
        <w:rPr>
          <w:rFonts w:hint="eastAsia" w:ascii="仿宋" w:hAnsi="仿宋" w:cs="仿宋"/>
          <w:lang w:val="en-US" w:eastAsia="zh-CN"/>
        </w:rPr>
        <w:t>北</w:t>
      </w:r>
      <w:r>
        <w:rPr>
          <w:rFonts w:hint="eastAsia" w:ascii="仿宋" w:hAnsi="仿宋" w:cs="仿宋"/>
        </w:rPr>
        <w:t>汉江技师学院（</w:t>
      </w:r>
      <w:r>
        <w:rPr>
          <w:rFonts w:hint="eastAsia" w:ascii="仿宋" w:hAnsi="仿宋" w:eastAsia="仿宋" w:cs="仿宋"/>
          <w:b w:val="0"/>
          <w:bCs w:val="0"/>
          <w:lang w:val="en-US" w:eastAsia="zh-CN"/>
        </w:rPr>
        <w:t>湖北省十堰市经济技术开发区龙门大道25号</w:t>
      </w:r>
      <w:r>
        <w:rPr>
          <w:rFonts w:hint="eastAsia" w:ascii="仿宋" w:hAnsi="仿宋" w:cs="仿宋"/>
        </w:rPr>
        <w:t>）图书信息中心</w:t>
      </w:r>
      <w:r>
        <w:rPr>
          <w:rFonts w:hint="eastAsia" w:ascii="仿宋" w:hAnsi="仿宋" w:cs="仿宋"/>
          <w:lang w:val="en-US" w:eastAsia="zh-CN"/>
        </w:rPr>
        <w:t>5-10</w:t>
      </w:r>
    </w:p>
    <w:p w14:paraId="3AB4C526">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617CB6BF">
      <w:pPr>
        <w:ind w:firstLine="480" w:firstLineChars="200"/>
        <w:rPr>
          <w:rFonts w:ascii="仿宋" w:hAnsi="仿宋" w:cs="仿宋"/>
        </w:rPr>
      </w:pPr>
      <w:bookmarkStart w:id="9" w:name="_Toc28359017"/>
      <w:bookmarkStart w:id="10" w:name="_Toc28359094"/>
      <w:bookmarkStart w:id="11" w:name="_Toc35393634"/>
      <w:bookmarkStart w:id="12" w:name="_Toc35393803"/>
      <w:r>
        <w:rPr>
          <w:rFonts w:hint="eastAsia" w:ascii="仿宋" w:hAnsi="仿宋" w:cs="仿宋"/>
        </w:rPr>
        <w:t>1.时间：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8</w:t>
      </w:r>
      <w:r>
        <w:rPr>
          <w:rFonts w:hint="eastAsia" w:ascii="仿宋" w:hAnsi="仿宋" w:cs="仿宋"/>
          <w:szCs w:val="24"/>
          <w:highlight w:val="none"/>
        </w:rPr>
        <w:t>月</w:t>
      </w:r>
      <w:r>
        <w:rPr>
          <w:rFonts w:hint="eastAsia" w:ascii="仿宋" w:hAnsi="仿宋" w:cs="仿宋"/>
          <w:szCs w:val="24"/>
          <w:highlight w:val="none"/>
          <w:u w:val="single"/>
          <w:lang w:val="en-US" w:eastAsia="zh-CN"/>
        </w:rPr>
        <w:t>13</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14:paraId="4E269BA7">
      <w:pPr>
        <w:ind w:firstLine="480" w:firstLineChars="200"/>
        <w:rPr>
          <w:rFonts w:hint="default" w:ascii="仿宋" w:hAnsi="仿宋" w:eastAsia="仿宋" w:cs="仿宋"/>
          <w:lang w:val="en-US" w:eastAsia="zh-CN"/>
        </w:rPr>
      </w:pPr>
      <w:r>
        <w:rPr>
          <w:rFonts w:hint="eastAsia" w:ascii="仿宋" w:hAnsi="仿宋" w:cs="仿宋"/>
        </w:rPr>
        <w:t>2.地点：湖</w:t>
      </w:r>
      <w:r>
        <w:rPr>
          <w:rFonts w:hint="eastAsia" w:ascii="仿宋" w:hAnsi="仿宋" w:cs="仿宋"/>
          <w:lang w:val="en-US" w:eastAsia="zh-CN"/>
        </w:rPr>
        <w:t>北</w:t>
      </w:r>
      <w:r>
        <w:rPr>
          <w:rFonts w:hint="eastAsia" w:ascii="仿宋" w:hAnsi="仿宋" w:cs="仿宋"/>
        </w:rPr>
        <w:t>汉江技师学院（湖北省十堰市经济技术开发区龙门大道25号）图书信息中心</w:t>
      </w:r>
      <w:r>
        <w:rPr>
          <w:rFonts w:hint="eastAsia" w:ascii="仿宋" w:hAnsi="仿宋" w:cs="仿宋"/>
          <w:lang w:val="en-US" w:eastAsia="zh-CN"/>
        </w:rPr>
        <w:t>5-10</w:t>
      </w:r>
    </w:p>
    <w:bookmarkEnd w:id="9"/>
    <w:bookmarkEnd w:id="10"/>
    <w:bookmarkEnd w:id="11"/>
    <w:bookmarkEnd w:id="12"/>
    <w:p w14:paraId="3D7A5024">
      <w:pPr>
        <w:ind w:firstLine="480" w:firstLineChars="200"/>
        <w:rPr>
          <w:rFonts w:hint="eastAsia" w:eastAsia="仿宋"/>
          <w:b/>
          <w:bCs/>
          <w:lang w:val="en-US" w:eastAsia="zh-CN"/>
        </w:rPr>
      </w:pPr>
      <w:bookmarkStart w:id="13" w:name="_Toc28359018"/>
      <w:bookmarkStart w:id="14" w:name="_Toc35393805"/>
      <w:bookmarkStart w:id="15" w:name="_Toc28359095"/>
      <w:bookmarkStart w:id="16" w:name="_Toc35393636"/>
      <w:r>
        <w:rPr>
          <w:rFonts w:hint="eastAsia"/>
          <w:b/>
          <w:bCs/>
          <w:lang w:val="en-US" w:eastAsia="zh-CN"/>
        </w:rPr>
        <w:t>六</w:t>
      </w:r>
      <w:r>
        <w:rPr>
          <w:rFonts w:hint="eastAsia"/>
          <w:b/>
          <w:bCs/>
        </w:rPr>
        <w:t>、联系</w:t>
      </w:r>
      <w:bookmarkEnd w:id="13"/>
      <w:bookmarkEnd w:id="14"/>
      <w:bookmarkEnd w:id="15"/>
      <w:bookmarkEnd w:id="16"/>
      <w:bookmarkStart w:id="17" w:name="_Toc28359096"/>
      <w:bookmarkStart w:id="18" w:name="_Toc35393806"/>
      <w:bookmarkStart w:id="19" w:name="_Toc35393637"/>
      <w:bookmarkStart w:id="20" w:name="_Toc28359019"/>
      <w:r>
        <w:rPr>
          <w:rFonts w:hint="eastAsia"/>
          <w:b/>
          <w:bCs/>
          <w:lang w:val="en-US" w:eastAsia="zh-CN"/>
        </w:rPr>
        <w:t>方式</w:t>
      </w:r>
    </w:p>
    <w:bookmarkEnd w:id="17"/>
    <w:bookmarkEnd w:id="18"/>
    <w:bookmarkEnd w:id="19"/>
    <w:bookmarkEnd w:id="20"/>
    <w:p w14:paraId="59985659">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876D07A">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14:paraId="2DD7D8D5">
      <w:pPr>
        <w:ind w:firstLine="720" w:firstLineChars="300"/>
      </w:pPr>
      <w:r>
        <w:rPr>
          <w:rFonts w:hint="eastAsia"/>
        </w:rPr>
        <w:t>联 系 人：</w:t>
      </w:r>
      <w:r>
        <w:rPr>
          <w:rFonts w:hint="eastAsia" w:hAnsi="仿宋"/>
          <w:color w:val="333333"/>
          <w:sz w:val="24"/>
          <w:shd w:val="clear" w:color="auto" w:fill="FFFFFF"/>
          <w:lang w:val="en-US" w:eastAsia="zh-CN"/>
        </w:rPr>
        <w:t>曹老师</w:t>
      </w:r>
      <w:r>
        <w:t xml:space="preserve">                          </w:t>
      </w:r>
      <w:r>
        <w:rPr>
          <w:rFonts w:hint="eastAsia"/>
        </w:rPr>
        <w:t xml:space="preserve">                         </w:t>
      </w:r>
    </w:p>
    <w:p w14:paraId="62C065AE">
      <w:pPr>
        <w:ind w:firstLine="720" w:firstLineChars="300"/>
      </w:pPr>
      <w:r>
        <w:rPr>
          <w:rFonts w:hint="eastAsia"/>
        </w:rPr>
        <w:t>联系电话：0719-8418</w:t>
      </w:r>
      <w:r>
        <w:rPr>
          <w:rFonts w:hint="eastAsia"/>
          <w:lang w:val="en-US" w:eastAsia="zh-CN"/>
        </w:rPr>
        <w:t>988</w:t>
      </w:r>
      <w:r>
        <w:t xml:space="preserve">   </w:t>
      </w:r>
    </w:p>
    <w:p w14:paraId="76B98341">
      <w:r>
        <w:br w:type="page"/>
      </w:r>
    </w:p>
    <w:p w14:paraId="190325B3">
      <w:pPr>
        <w:numPr>
          <w:ilvl w:val="0"/>
          <w:numId w:val="2"/>
        </w:numPr>
        <w:jc w:val="center"/>
        <w:outlineLvl w:val="0"/>
        <w:rPr>
          <w:rFonts w:hint="eastAsia" w:ascii="黑体" w:hAnsi="黑体" w:eastAsia="黑体" w:cs="黑体"/>
          <w:sz w:val="32"/>
          <w:szCs w:val="32"/>
        </w:rPr>
      </w:pPr>
      <w:r>
        <w:t xml:space="preserve">    </w:t>
      </w:r>
      <w:bookmarkStart w:id="21" w:name="_Toc20315712"/>
      <w:bookmarkStart w:id="22" w:name="_Toc54735148"/>
      <w:bookmarkStart w:id="23" w:name="_Toc7105845"/>
      <w:bookmarkStart w:id="24" w:name="_Toc3877"/>
      <w:bookmarkStart w:id="25" w:name="_Toc20315598"/>
      <w:r>
        <w:rPr>
          <w:rFonts w:hint="eastAsia" w:ascii="黑体" w:hAnsi="黑体" w:eastAsia="黑体" w:cs="黑体"/>
          <w:sz w:val="32"/>
          <w:szCs w:val="32"/>
        </w:rPr>
        <w:t>供应商须知</w:t>
      </w:r>
    </w:p>
    <w:p w14:paraId="28E272F2">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40ADA73B">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379A4BD8">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3CE16C43">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4749F43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EAF9950">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525845DB">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106EB3E6">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6CAAF661">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03DA6F0D">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7BBA88D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1EB4FEB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3C2D54E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6AFFE7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38942CB7">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7E9B4A0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2DAA264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14:paraId="6B6203A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531A969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14:paraId="5AAEF9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7BE87B96">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797338C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26F4679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1EA8A5DE">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61ADB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75794E0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311A24F4">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0734817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14C36C1C">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46AADD3E">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0A3289AD">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30199C4D">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5A10CB1B">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5AD9E26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4C999F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60494A0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0E6E3EA8">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38D5A0B9">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17B0BF9F">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7942900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0E351F8">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624DCCB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031875E7">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3E0D78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330E57E6">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6D6BF8C9">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2A8650D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23A02174">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7590B62F">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503D9D17">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2A6146B7">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0456B90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05C1711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FB15E72">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65BE71C0">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1BAD5748">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5</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8</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13</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10</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73F0EE1D">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5A7E0227">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31891B17">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40EE2FB8">
      <w:pPr>
        <w:pStyle w:val="13"/>
        <w:rPr>
          <w:rFonts w:hint="eastAsia"/>
        </w:rPr>
      </w:pPr>
    </w:p>
    <w:p w14:paraId="36F3BA04">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6BD03266">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3B133E8">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124F8E8D">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67A537A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625B739F">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2F0DD2E6">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7AD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738DB0AB">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0D4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2E982BC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2990B81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356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E27D471">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66142B7F">
            <w:pPr>
              <w:spacing w:line="240" w:lineRule="auto"/>
            </w:pPr>
            <w:r>
              <w:rPr>
                <w:rFonts w:hint="eastAsia"/>
              </w:rPr>
              <w:t>满足《中华人民共和国采购法》第二十二条规定，即：</w:t>
            </w:r>
          </w:p>
          <w:p w14:paraId="06C36142">
            <w:pPr>
              <w:spacing w:line="240" w:lineRule="auto"/>
            </w:pPr>
            <w:r>
              <w:rPr>
                <w:rFonts w:hint="eastAsia"/>
              </w:rPr>
              <w:t>（1）具有独立承担民事责任的能力；</w:t>
            </w:r>
          </w:p>
          <w:p w14:paraId="7B2476B1">
            <w:pPr>
              <w:spacing w:line="240" w:lineRule="auto"/>
            </w:pPr>
            <w:r>
              <w:rPr>
                <w:rFonts w:hint="eastAsia"/>
              </w:rPr>
              <w:t>（2）具有良好的商业信誉和健全的财务会计制度；</w:t>
            </w:r>
          </w:p>
          <w:p w14:paraId="4D7999D7">
            <w:pPr>
              <w:spacing w:line="240" w:lineRule="auto"/>
            </w:pPr>
            <w:r>
              <w:rPr>
                <w:rFonts w:hint="eastAsia"/>
              </w:rPr>
              <w:t>（3）具有履行合同所必需的设备和专业技术能力；</w:t>
            </w:r>
          </w:p>
          <w:p w14:paraId="52349AD6">
            <w:pPr>
              <w:spacing w:line="240" w:lineRule="auto"/>
            </w:pPr>
            <w:r>
              <w:rPr>
                <w:rFonts w:hint="eastAsia"/>
              </w:rPr>
              <w:t>（4）有依法缴纳税收和社会保障资金的良好记录；</w:t>
            </w:r>
          </w:p>
          <w:p w14:paraId="6ABA92F0">
            <w:pPr>
              <w:spacing w:line="240" w:lineRule="auto"/>
            </w:pPr>
            <w:r>
              <w:rPr>
                <w:rFonts w:hint="eastAsia"/>
              </w:rPr>
              <w:t>（5）参加采购活动前三年内，在经营活动中没有重大违法记录；</w:t>
            </w:r>
          </w:p>
          <w:p w14:paraId="4427CD30">
            <w:pPr>
              <w:spacing w:line="240" w:lineRule="auto"/>
            </w:pPr>
            <w:r>
              <w:rPr>
                <w:rFonts w:hint="eastAsia"/>
              </w:rPr>
              <w:t>（6）法律、行政法规规定的其他条件。</w:t>
            </w:r>
          </w:p>
          <w:p w14:paraId="183460A7">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657E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642E042E">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0AC8680D">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203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4CD2864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2261951C">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0B8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0EF324A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6F06E221">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2C7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680EB2C3">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567C6F57">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9A9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95979DA">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353DE0ED">
            <w:pPr>
              <w:spacing w:line="340" w:lineRule="exact"/>
              <w:rPr>
                <w:rFonts w:hint="eastAsia" w:ascii="仿宋" w:hAnsi="仿宋" w:eastAsia="仿宋" w:cs="仿宋"/>
                <w:color w:val="auto"/>
                <w:sz w:val="24"/>
                <w:highlight w:val="none"/>
              </w:rPr>
            </w:pPr>
            <w:r>
              <w:rPr>
                <w:rFonts w:hint="eastAsia" w:ascii="仿宋" w:hAnsi="仿宋" w:cs="仿宋"/>
              </w:rPr>
              <w:t>近三年完成过 1 项类似业绩，</w:t>
            </w:r>
            <w:r>
              <w:rPr>
                <w:rFonts w:hint="eastAsia" w:ascii="仿宋" w:hAnsi="仿宋" w:cs="仿宋"/>
                <w:lang w:val="en-US" w:eastAsia="zh-CN"/>
              </w:rPr>
              <w:t>提供相关的合同复印件</w:t>
            </w:r>
          </w:p>
        </w:tc>
      </w:tr>
    </w:tbl>
    <w:p w14:paraId="7E7F4135">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5BD300D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312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51BA049B">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70F61535">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383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1DD0BAF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7DBCC4C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0CD9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552CA49F">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7835B332">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559A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2D9D9C8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5A6B68EC">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2BF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1C80E9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1890000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336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F519827">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26DBD71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E5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1E011895">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246AF6BA">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516F5141">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52B809DD">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E293542">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0FBF0945">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3A3AEEE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3535D33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421047D1">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326EA05E">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59BE03E0">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179D991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0855479F">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633CA588">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5EEA9A4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79763252">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4EA0B36">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316DD202">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0"/>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2410"/>
        <w:gridCol w:w="4053"/>
        <w:gridCol w:w="1255"/>
        <w:gridCol w:w="1257"/>
      </w:tblGrid>
      <w:tr w14:paraId="267B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48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61122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cs="仿宋"/>
                <w:i w:val="0"/>
                <w:iCs w:val="0"/>
                <w:color w:val="000000"/>
                <w:kern w:val="0"/>
                <w:sz w:val="24"/>
                <w:szCs w:val="24"/>
                <w:u w:val="none"/>
                <w:lang w:val="en-US" w:eastAsia="zh-CN" w:bidi="ar"/>
              </w:rPr>
              <w:t>序号</w:t>
            </w:r>
          </w:p>
        </w:tc>
        <w:tc>
          <w:tcPr>
            <w:tcW w:w="121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C042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项目名称</w:t>
            </w:r>
          </w:p>
        </w:tc>
        <w:tc>
          <w:tcPr>
            <w:tcW w:w="203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A941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1"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747D1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计量单位</w:t>
            </w:r>
          </w:p>
        </w:tc>
        <w:tc>
          <w:tcPr>
            <w:tcW w:w="63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F2DBE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工程量</w:t>
            </w:r>
          </w:p>
        </w:tc>
      </w:tr>
      <w:tr w14:paraId="235D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8A443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B5D5C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C8F7AF0">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1.砖品种、规格、强度等级:蒸汽加气混凝土砌块墙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2.砂浆强度等级、配合比:M7.5水泥砂浆砌筑</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998D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66A4C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20</w:t>
            </w:r>
          </w:p>
        </w:tc>
      </w:tr>
      <w:tr w14:paraId="67B9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17EBF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194D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AE02ACA">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1.砖品种、规格、强度等级:页岩砖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2.砂浆强度等级、配合比:M7.5水泥砂浆砌筑</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A1B2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683DA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1.32</w:t>
            </w:r>
          </w:p>
        </w:tc>
      </w:tr>
      <w:tr w14:paraId="269B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0BB4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F6531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过梁</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CBE46">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1.混凝土种类:现浇混凝土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2.混凝土强度等级:c25混凝土</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16EEB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26F8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1.5</w:t>
            </w:r>
          </w:p>
        </w:tc>
      </w:tr>
      <w:tr w14:paraId="05DE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6EB9F4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7B08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过梁</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7A1C31C">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1.名称：过梁模版</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7E54F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D7F5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15</w:t>
            </w:r>
          </w:p>
        </w:tc>
      </w:tr>
      <w:tr w14:paraId="2DC7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37279F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2B2E1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598607">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名称：钢筋HPB300 Φ6</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14F6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t</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8277B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0.06</w:t>
            </w:r>
          </w:p>
        </w:tc>
      </w:tr>
      <w:tr w14:paraId="06EE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5CDD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31B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CA77A93">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名称：钢筋HRB400Φ14</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6AEF5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t</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3D4F9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0.3</w:t>
            </w:r>
          </w:p>
        </w:tc>
      </w:tr>
      <w:tr w14:paraId="4453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2770F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1FC6B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59B1C0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1.基层处理：清理墙面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2.配合比及厚度：20mm厚1:3水泥砂浆水泥砂浆抹灰层</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F98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F2BFE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210</w:t>
            </w:r>
          </w:p>
        </w:tc>
      </w:tr>
      <w:tr w14:paraId="310B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3F824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E35FF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485BD0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1.基层类型:抹灰层墙面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2.刮腻子遍数:两遍腻子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3.油漆品种、刷漆遍数:两遍乳胶漆</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3EA8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782C3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210</w:t>
            </w:r>
          </w:p>
        </w:tc>
      </w:tr>
      <w:tr w14:paraId="3EC3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0FBDCA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121B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移动脚手架</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FF75A8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移动脚手架</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D70D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项</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73CB0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r>
      <w:tr w14:paraId="16EF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0431F5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E58F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金属（塑钢、断桥）窗</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11B93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1.窗代号及洞口尺寸:按实际尺寸安装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2.低辐射镀膜（LOW-E)中空玻璃80系列型材壁厚1.6mm，断热铝合金窗6白玻双银-50膜层+12A+6白玻</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65EB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2B270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15.12</w:t>
            </w:r>
          </w:p>
        </w:tc>
      </w:tr>
      <w:tr w14:paraId="1321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41299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BF57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035691">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1.门代号及洞口尺寸:1200mm*2100mm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2.门框、扇材质:金属门</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720E0">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樘</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9402A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7CFC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2E015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58488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已完工程及设备保护</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AD49101">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已完工程及设备保护</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F9CD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4C82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300</w:t>
            </w:r>
          </w:p>
        </w:tc>
      </w:tr>
      <w:tr w14:paraId="7210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9F77AD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8F61F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开荒保洁</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0954A6C4">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开荒保洁</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9450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8EC1E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300</w:t>
            </w:r>
          </w:p>
        </w:tc>
      </w:tr>
      <w:tr w14:paraId="02ED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D3B34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121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165B9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材料二次转运费</w:t>
            </w:r>
          </w:p>
        </w:tc>
        <w:tc>
          <w:tcPr>
            <w:tcW w:w="20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8F33C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材料二次转运费</w:t>
            </w:r>
          </w:p>
        </w:tc>
        <w:tc>
          <w:tcPr>
            <w:tcW w:w="6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2154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243B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r>
    </w:tbl>
    <w:p w14:paraId="61AC105D">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14:paraId="4BEF330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14:paraId="17D148F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14:paraId="50671258">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highlight w:val="none"/>
          <w:lang w:val="en-US" w:eastAsia="zh-CN"/>
        </w:rPr>
        <w:t>30</w:t>
      </w:r>
      <w:r>
        <w:rPr>
          <w:rFonts w:hint="eastAsia" w:ascii="仿宋" w:hAnsi="仿宋" w:cs="仿宋"/>
          <w:color w:val="FF0000"/>
          <w:spacing w:val="4"/>
          <w:sz w:val="24"/>
          <w:szCs w:val="24"/>
          <w:lang w:val="en-US" w:eastAsia="zh-CN"/>
        </w:rPr>
        <w:t>日历天</w:t>
      </w:r>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FF0000"/>
          <w:spacing w:val="4"/>
          <w:sz w:val="24"/>
          <w:szCs w:val="24"/>
          <w:highlight w:val="none"/>
        </w:rPr>
      </w:pPr>
      <w:r>
        <w:rPr>
          <w:rFonts w:hint="eastAsia" w:ascii="仿宋" w:hAnsi="仿宋" w:cs="仿宋"/>
          <w:color w:val="FF0000"/>
          <w:spacing w:val="4"/>
          <w:sz w:val="24"/>
          <w:szCs w:val="24"/>
          <w:highlight w:val="none"/>
          <w:lang w:val="en-US" w:eastAsia="zh-CN"/>
        </w:rPr>
        <w:t>5</w:t>
      </w:r>
      <w:r>
        <w:rPr>
          <w:rFonts w:hint="eastAsia" w:ascii="仿宋" w:hAnsi="仿宋" w:eastAsia="仿宋" w:cs="仿宋"/>
          <w:color w:val="FF0000"/>
          <w:spacing w:val="4"/>
          <w:sz w:val="24"/>
          <w:szCs w:val="24"/>
          <w:highlight w:val="none"/>
        </w:rPr>
        <w:t>.</w:t>
      </w:r>
      <w:r>
        <w:rPr>
          <w:rFonts w:hint="eastAsia" w:ascii="仿宋" w:hAnsi="仿宋" w:cs="仿宋"/>
          <w:color w:val="FF0000"/>
          <w:spacing w:val="4"/>
          <w:sz w:val="24"/>
          <w:szCs w:val="24"/>
          <w:highlight w:val="none"/>
          <w:lang w:val="en-US" w:eastAsia="zh-CN"/>
        </w:rPr>
        <w:t>服务地点</w:t>
      </w:r>
      <w:r>
        <w:rPr>
          <w:rFonts w:hint="eastAsia" w:ascii="仿宋" w:hAnsi="仿宋" w:eastAsia="仿宋" w:cs="仿宋"/>
          <w:color w:val="FF0000"/>
          <w:spacing w:val="4"/>
          <w:sz w:val="24"/>
          <w:szCs w:val="24"/>
          <w:highlight w:val="none"/>
        </w:rPr>
        <w:t>：湖北汉江技师学院</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lang w:val="en-US" w:eastAsia="zh-CN"/>
        </w:rPr>
        <w:t>湖北省十堰市经济技术开发区龙门大道25号</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rPr>
        <w:t>。</w:t>
      </w:r>
    </w:p>
    <w:p w14:paraId="51A213C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14:paraId="3B94F0C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14:paraId="431006A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14:paraId="1A2131F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5469648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14:paraId="62920C43"/>
    <w:p w14:paraId="2243ABAA">
      <w:pPr>
        <w:pStyle w:val="13"/>
        <w:rPr>
          <w:rFonts w:hint="eastAsia" w:ascii="Calibri" w:hAnsi="Calibri"/>
          <w:b/>
          <w:bCs/>
          <w:lang w:val="zh-CN"/>
        </w:rPr>
      </w:pPr>
    </w:p>
    <w:p w14:paraId="772340E9">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38750DEB">
      <w:pPr>
        <w:numPr>
          <w:ilvl w:val="0"/>
          <w:numId w:val="2"/>
        </w:numPr>
        <w:jc w:val="center"/>
        <w:outlineLvl w:val="0"/>
        <w:rPr>
          <w:rFonts w:ascii="黑体" w:hAnsi="黑体" w:eastAsia="黑体" w:cs="黑体"/>
          <w:sz w:val="32"/>
          <w:szCs w:val="32"/>
        </w:rPr>
      </w:pPr>
      <w:bookmarkStart w:id="26" w:name="_Toc54735160"/>
      <w:bookmarkStart w:id="27" w:name="_Toc32255"/>
      <w:r>
        <w:rPr>
          <w:rFonts w:hint="eastAsia" w:ascii="黑体" w:hAnsi="黑体" w:eastAsia="黑体" w:cs="黑体"/>
          <w:sz w:val="32"/>
          <w:szCs w:val="32"/>
        </w:rPr>
        <w:t>响应文件格式</w:t>
      </w:r>
      <w:bookmarkEnd w:id="26"/>
      <w:bookmarkEnd w:id="27"/>
    </w:p>
    <w:p w14:paraId="1E8AACD3">
      <w:pPr>
        <w:spacing w:after="780" w:afterLines="250"/>
        <w:jc w:val="center"/>
        <w:rPr>
          <w:rFonts w:ascii="宋体" w:hAnsi="宋体" w:eastAsia="宋体"/>
          <w:b/>
        </w:rPr>
      </w:pPr>
      <w:bookmarkStart w:id="28" w:name="_Toc503378385"/>
      <w:bookmarkStart w:id="29" w:name="_Toc20481"/>
      <w:bookmarkStart w:id="30" w:name="_Toc16181"/>
      <w:bookmarkStart w:id="31" w:name="_Toc530406968"/>
      <w:bookmarkStart w:id="32" w:name="_Toc28555"/>
      <w:bookmarkStart w:id="33" w:name="_Toc28102"/>
    </w:p>
    <w:p w14:paraId="7C1A70AA">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14:paraId="24A0295C">
      <w:pPr>
        <w:spacing w:after="624" w:afterLines="200" w:line="240" w:lineRule="auto"/>
        <w:jc w:val="center"/>
        <w:rPr>
          <w:rFonts w:ascii="宋体" w:hAnsi="宋体" w:eastAsia="宋体"/>
          <w:b/>
          <w:sz w:val="72"/>
          <w:szCs w:val="72"/>
        </w:rPr>
      </w:pPr>
    </w:p>
    <w:p w14:paraId="6E43E79E">
      <w:pPr>
        <w:ind w:left="2237" w:leftChars="619" w:right="1485" w:rightChars="619" w:hanging="752" w:hangingChars="209"/>
        <w:rPr>
          <w:rFonts w:ascii="仿宋" w:hAnsi="仿宋"/>
          <w:b/>
          <w:bCs/>
          <w:sz w:val="36"/>
        </w:rPr>
      </w:pPr>
    </w:p>
    <w:p w14:paraId="218682D6">
      <w:pPr>
        <w:spacing w:line="600" w:lineRule="auto"/>
        <w:ind w:left="2235" w:leftChars="414" w:right="1485" w:rightChars="619" w:hanging="1242" w:hangingChars="345"/>
        <w:rPr>
          <w:rFonts w:hint="default" w:ascii="仿宋" w:hAnsi="仿宋" w:eastAsia="仿宋"/>
          <w:bCs/>
          <w:sz w:val="36"/>
          <w:lang w:val="en-US" w:eastAsia="zh-CN"/>
        </w:rPr>
      </w:pPr>
      <w:r>
        <w:rPr>
          <w:rFonts w:hint="eastAsia" w:ascii="仿宋" w:hAnsi="仿宋"/>
          <w:b/>
          <w:bCs/>
          <w:sz w:val="36"/>
        </w:rPr>
        <w:t>项目编号：</w:t>
      </w:r>
      <w:r>
        <w:rPr>
          <w:rFonts w:hint="eastAsia" w:ascii="仿宋" w:hAnsi="仿宋"/>
          <w:b/>
          <w:bCs/>
          <w:sz w:val="36"/>
          <w:lang w:eastAsia="zh-CN"/>
        </w:rPr>
        <w:t>ZJJT2025081301</w:t>
      </w:r>
    </w:p>
    <w:p w14:paraId="5393F08A">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62A80BD5">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val="en-US" w:eastAsia="zh-CN"/>
        </w:rPr>
        <w:t>湖北汉江技师学院电工电子实训室砌隔墙改造项目</w:t>
      </w:r>
    </w:p>
    <w:p w14:paraId="794DA67E">
      <w:pPr>
        <w:ind w:left="2237" w:leftChars="619" w:right="1485" w:rightChars="619" w:hanging="752" w:hangingChars="209"/>
        <w:rPr>
          <w:rFonts w:ascii="宋体" w:hAnsi="宋体"/>
          <w:sz w:val="36"/>
          <w:szCs w:val="36"/>
        </w:rPr>
      </w:pPr>
    </w:p>
    <w:p w14:paraId="6625D70B">
      <w:pPr>
        <w:spacing w:after="1560" w:afterLines="500"/>
        <w:ind w:left="2428" w:leftChars="271" w:right="650" w:rightChars="271" w:hanging="1778" w:hangingChars="494"/>
        <w:jc w:val="center"/>
        <w:rPr>
          <w:rFonts w:ascii="宋体" w:hAnsi="宋体" w:eastAsia="宋体"/>
          <w:sz w:val="36"/>
          <w:szCs w:val="36"/>
        </w:rPr>
      </w:pPr>
    </w:p>
    <w:p w14:paraId="7FDE4544">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3250104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08F5B7E5">
      <w:pPr>
        <w:pStyle w:val="31"/>
      </w:pPr>
      <w:bookmarkStart w:id="34" w:name="_Toc20315724"/>
      <w:bookmarkStart w:id="35" w:name="_Toc27173"/>
      <w:bookmarkStart w:id="36" w:name="_Toc530406970"/>
      <w:bookmarkStart w:id="37" w:name="_Toc449975565"/>
      <w:bookmarkStart w:id="38" w:name="_Toc504232566"/>
      <w:bookmarkStart w:id="39" w:name="_Toc7105872"/>
      <w:bookmarkStart w:id="40" w:name="_Toc504233710"/>
      <w:bookmarkStart w:id="41" w:name="_Toc22722"/>
      <w:bookmarkStart w:id="42" w:name="_Toc530406969"/>
      <w:bookmarkStart w:id="43" w:name="_Toc7105864"/>
      <w:bookmarkStart w:id="44" w:name="_Toc6585435"/>
    </w:p>
    <w:p w14:paraId="23079990">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100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06A34DDA">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7E8A1BD5">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1C50B7C2">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26E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26CD47A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034E6DD">
            <w:pPr>
              <w:snapToGrid w:val="0"/>
              <w:rPr>
                <w:rFonts w:hint="eastAsia" w:ascii="仿宋" w:hAnsi="仿宋" w:eastAsia="仿宋" w:cs="仿宋"/>
                <w:bCs/>
                <w:color w:val="auto"/>
                <w:sz w:val="24"/>
                <w:highlight w:val="none"/>
              </w:rPr>
            </w:pPr>
          </w:p>
        </w:tc>
        <w:tc>
          <w:tcPr>
            <w:tcW w:w="1257" w:type="dxa"/>
            <w:noWrap w:val="0"/>
            <w:vAlign w:val="center"/>
          </w:tcPr>
          <w:p w14:paraId="4AFD8F97">
            <w:pPr>
              <w:widowControl/>
              <w:adjustRightInd w:val="0"/>
              <w:snapToGrid w:val="0"/>
              <w:jc w:val="center"/>
              <w:rPr>
                <w:rFonts w:hint="eastAsia" w:ascii="仿宋" w:hAnsi="仿宋" w:eastAsia="仿宋" w:cs="仿宋"/>
                <w:color w:val="auto"/>
                <w:sz w:val="24"/>
                <w:highlight w:val="none"/>
                <w:lang w:val="hr-HR"/>
              </w:rPr>
            </w:pPr>
          </w:p>
        </w:tc>
      </w:tr>
      <w:tr w14:paraId="77B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226AB4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2A0AD8">
            <w:pPr>
              <w:snapToGrid w:val="0"/>
              <w:rPr>
                <w:rFonts w:hint="eastAsia" w:ascii="仿宋" w:hAnsi="仿宋" w:eastAsia="仿宋" w:cs="仿宋"/>
                <w:bCs/>
                <w:color w:val="auto"/>
                <w:sz w:val="24"/>
                <w:highlight w:val="none"/>
              </w:rPr>
            </w:pPr>
          </w:p>
        </w:tc>
        <w:tc>
          <w:tcPr>
            <w:tcW w:w="1257" w:type="dxa"/>
            <w:noWrap w:val="0"/>
            <w:vAlign w:val="center"/>
          </w:tcPr>
          <w:p w14:paraId="236DCB2D">
            <w:pPr>
              <w:widowControl/>
              <w:adjustRightInd w:val="0"/>
              <w:snapToGrid w:val="0"/>
              <w:jc w:val="center"/>
              <w:rPr>
                <w:rFonts w:hint="eastAsia" w:ascii="仿宋" w:hAnsi="仿宋" w:eastAsia="仿宋" w:cs="仿宋"/>
                <w:color w:val="auto"/>
                <w:sz w:val="24"/>
                <w:highlight w:val="none"/>
                <w:lang w:val="hr-HR"/>
              </w:rPr>
            </w:pPr>
          </w:p>
        </w:tc>
      </w:tr>
      <w:tr w14:paraId="312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001BEB13">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F1CBAF1">
            <w:pPr>
              <w:snapToGrid w:val="0"/>
              <w:rPr>
                <w:rFonts w:hint="eastAsia" w:ascii="仿宋" w:hAnsi="仿宋" w:eastAsia="仿宋" w:cs="仿宋"/>
                <w:bCs/>
                <w:color w:val="auto"/>
                <w:sz w:val="24"/>
                <w:highlight w:val="none"/>
              </w:rPr>
            </w:pPr>
          </w:p>
        </w:tc>
        <w:tc>
          <w:tcPr>
            <w:tcW w:w="1257" w:type="dxa"/>
            <w:noWrap w:val="0"/>
            <w:vAlign w:val="center"/>
          </w:tcPr>
          <w:p w14:paraId="26753E5E">
            <w:pPr>
              <w:widowControl/>
              <w:adjustRightInd w:val="0"/>
              <w:snapToGrid w:val="0"/>
              <w:jc w:val="center"/>
              <w:rPr>
                <w:rFonts w:hint="eastAsia" w:ascii="仿宋" w:hAnsi="仿宋" w:eastAsia="仿宋" w:cs="仿宋"/>
                <w:color w:val="auto"/>
                <w:sz w:val="24"/>
                <w:highlight w:val="none"/>
                <w:lang w:val="hr-HR"/>
              </w:rPr>
            </w:pPr>
          </w:p>
        </w:tc>
      </w:tr>
      <w:tr w14:paraId="478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393381C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75CCB85">
            <w:pPr>
              <w:snapToGrid w:val="0"/>
              <w:rPr>
                <w:rFonts w:hint="eastAsia" w:ascii="仿宋" w:hAnsi="仿宋" w:eastAsia="仿宋" w:cs="仿宋"/>
                <w:bCs/>
                <w:color w:val="auto"/>
                <w:sz w:val="24"/>
                <w:highlight w:val="none"/>
              </w:rPr>
            </w:pPr>
          </w:p>
        </w:tc>
        <w:tc>
          <w:tcPr>
            <w:tcW w:w="1257" w:type="dxa"/>
            <w:noWrap w:val="0"/>
            <w:vAlign w:val="center"/>
          </w:tcPr>
          <w:p w14:paraId="44290046">
            <w:pPr>
              <w:widowControl/>
              <w:adjustRightInd w:val="0"/>
              <w:snapToGrid w:val="0"/>
              <w:jc w:val="center"/>
              <w:rPr>
                <w:rFonts w:hint="eastAsia" w:ascii="仿宋" w:hAnsi="仿宋" w:eastAsia="仿宋" w:cs="仿宋"/>
                <w:color w:val="auto"/>
                <w:sz w:val="24"/>
                <w:highlight w:val="none"/>
                <w:lang w:val="hr-HR"/>
              </w:rPr>
            </w:pPr>
          </w:p>
        </w:tc>
      </w:tr>
      <w:tr w14:paraId="23E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34DF62A">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6ACB87">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84CD8B">
            <w:pPr>
              <w:widowControl/>
              <w:adjustRightInd w:val="0"/>
              <w:snapToGrid w:val="0"/>
              <w:jc w:val="center"/>
              <w:rPr>
                <w:rFonts w:hint="eastAsia" w:ascii="仿宋" w:hAnsi="仿宋" w:eastAsia="仿宋" w:cs="仿宋"/>
                <w:color w:val="auto"/>
                <w:sz w:val="24"/>
                <w:highlight w:val="none"/>
                <w:lang w:val="hr-HR"/>
              </w:rPr>
            </w:pPr>
          </w:p>
        </w:tc>
      </w:tr>
      <w:tr w14:paraId="7B1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1F0A62FC">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CD2DD9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378F0D3">
            <w:pPr>
              <w:widowControl/>
              <w:adjustRightInd w:val="0"/>
              <w:snapToGrid w:val="0"/>
              <w:jc w:val="center"/>
              <w:rPr>
                <w:rFonts w:hint="eastAsia" w:ascii="仿宋" w:hAnsi="仿宋" w:eastAsia="仿宋" w:cs="仿宋"/>
                <w:color w:val="auto"/>
                <w:sz w:val="24"/>
                <w:highlight w:val="none"/>
                <w:lang w:val="hr-HR"/>
              </w:rPr>
            </w:pPr>
          </w:p>
        </w:tc>
      </w:tr>
      <w:tr w14:paraId="3E2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441A45E">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E35046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C39831F">
            <w:pPr>
              <w:widowControl/>
              <w:adjustRightInd w:val="0"/>
              <w:snapToGrid w:val="0"/>
              <w:jc w:val="center"/>
              <w:rPr>
                <w:rFonts w:hint="eastAsia" w:ascii="仿宋" w:hAnsi="仿宋" w:eastAsia="仿宋" w:cs="仿宋"/>
                <w:b/>
                <w:color w:val="auto"/>
                <w:sz w:val="24"/>
                <w:highlight w:val="none"/>
                <w:lang w:val="hr-HR"/>
              </w:rPr>
            </w:pPr>
          </w:p>
        </w:tc>
      </w:tr>
      <w:tr w14:paraId="54B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1FE5AF5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FAA5923">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35E7EA61">
            <w:pPr>
              <w:widowControl/>
              <w:adjustRightInd w:val="0"/>
              <w:snapToGrid w:val="0"/>
              <w:jc w:val="center"/>
              <w:rPr>
                <w:rFonts w:hint="eastAsia" w:ascii="仿宋" w:hAnsi="仿宋" w:eastAsia="仿宋" w:cs="仿宋"/>
                <w:b/>
                <w:color w:val="auto"/>
                <w:sz w:val="24"/>
                <w:highlight w:val="none"/>
                <w:lang w:val="hr-HR"/>
              </w:rPr>
            </w:pPr>
          </w:p>
        </w:tc>
      </w:tr>
      <w:tr w14:paraId="1C4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881B0B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18BE01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52C4C8B5">
            <w:pPr>
              <w:widowControl/>
              <w:adjustRightInd w:val="0"/>
              <w:snapToGrid w:val="0"/>
              <w:jc w:val="center"/>
              <w:rPr>
                <w:rFonts w:hint="eastAsia" w:ascii="仿宋" w:hAnsi="仿宋" w:eastAsia="仿宋" w:cs="仿宋"/>
                <w:b/>
                <w:color w:val="auto"/>
                <w:sz w:val="24"/>
                <w:highlight w:val="none"/>
                <w:lang w:val="hr-HR"/>
              </w:rPr>
            </w:pPr>
          </w:p>
        </w:tc>
      </w:tr>
      <w:tr w14:paraId="5868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C945D20">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0A6E4531">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0529E6A">
            <w:pPr>
              <w:widowControl/>
              <w:adjustRightInd w:val="0"/>
              <w:snapToGrid w:val="0"/>
              <w:jc w:val="center"/>
              <w:rPr>
                <w:rFonts w:hint="eastAsia" w:ascii="仿宋" w:hAnsi="仿宋" w:eastAsia="仿宋" w:cs="仿宋"/>
                <w:color w:val="auto"/>
                <w:sz w:val="24"/>
                <w:highlight w:val="none"/>
                <w:lang w:val="hr-HR"/>
              </w:rPr>
            </w:pPr>
          </w:p>
        </w:tc>
      </w:tr>
    </w:tbl>
    <w:p w14:paraId="1275C994">
      <w:pPr>
        <w:adjustRightInd w:val="0"/>
        <w:snapToGrid w:val="0"/>
        <w:spacing w:line="360" w:lineRule="auto"/>
        <w:rPr>
          <w:rFonts w:hint="eastAsia" w:ascii="仿宋" w:hAnsi="仿宋" w:eastAsia="仿宋" w:cs="仿宋"/>
          <w:color w:val="auto"/>
          <w:sz w:val="24"/>
          <w:highlight w:val="none"/>
        </w:rPr>
      </w:pPr>
    </w:p>
    <w:p w14:paraId="0657D115">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34A8345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2C07C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58C7014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15434DA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1240CB66">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湖北汉江技师学院电工电子实训室砌隔墙改造项目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0CF8F798">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35EE59AE">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3736F35A">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49FAD191">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F9BBC15">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5797BDF0">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39B2D40F">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7029E305">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54735879">
      <w:pPr>
        <w:ind w:firstLine="480"/>
      </w:pPr>
      <w:r>
        <w:rPr>
          <w:rFonts w:hint="eastAsia"/>
        </w:rPr>
        <w:t>在此，我方宣布同意如下：</w:t>
      </w:r>
    </w:p>
    <w:p w14:paraId="4EA0A7D5">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96F5D77">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50C6E370">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CF68860">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6AA37B26">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6B01F901">
      <w:pPr>
        <w:ind w:firstLine="480" w:firstLineChars="200"/>
        <w:rPr>
          <w:rFonts w:ascii="仿宋" w:hAnsi="仿宋" w:cs="仿宋"/>
        </w:rPr>
      </w:pPr>
      <w:r>
        <w:rPr>
          <w:rFonts w:hint="eastAsia" w:ascii="仿宋" w:hAnsi="仿宋" w:cs="仿宋"/>
        </w:rPr>
        <w:t>6.同意提供按照贵方可能要求的与其报价有关的一切数据或资料；</w:t>
      </w:r>
    </w:p>
    <w:p w14:paraId="6F1E2ABA">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30724D87">
      <w:pPr>
        <w:ind w:firstLine="424" w:firstLineChars="177"/>
        <w:rPr>
          <w:rFonts w:ascii="仿宋" w:hAnsi="仿宋" w:cs="仿宋"/>
        </w:rPr>
      </w:pPr>
      <w:r>
        <w:rPr>
          <w:rFonts w:hint="eastAsia" w:ascii="仿宋" w:hAnsi="仿宋" w:cs="仿宋"/>
        </w:rPr>
        <w:t xml:space="preserve">供应商(公章)：                               </w:t>
      </w:r>
    </w:p>
    <w:p w14:paraId="430C808E">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7040E64D">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54184233">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B242B29">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3EC85CCE">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241F004D">
      <w:pPr>
        <w:spacing w:line="360" w:lineRule="auto"/>
        <w:rPr>
          <w:rFonts w:hint="eastAsia" w:ascii="仿宋" w:hAnsi="仿宋" w:eastAsia="仿宋" w:cs="仿宋"/>
          <w:bCs/>
          <w:sz w:val="24"/>
          <w:szCs w:val="24"/>
        </w:rPr>
      </w:pPr>
    </w:p>
    <w:p w14:paraId="18184B73">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E28121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湖北汉江技师学院电工电子实训室砌隔墙改造项目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3AC20A1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79574762">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2ACE26B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723EE83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403C76B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542BC75B">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13607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430700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32D90B01">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5ABE3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0BE83658">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150AB0C">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051EA58B">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61E7296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E63FEA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615E71F">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23E860A0">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50ED83A5">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2A3A670">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34348A6C">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val="en-US" w:eastAsia="zh-CN"/>
        </w:rPr>
        <w:t>湖北汉江技师学院电工电子实训室砌隔墙改造项目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14D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1D38EF06">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268E4A2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038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24E7C23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327B2DB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617F1141">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4FEDF222">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5D5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123574B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32E9DD9B">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20A21283">
            <w:pPr>
              <w:widowControl/>
              <w:snapToGrid w:val="0"/>
              <w:spacing w:line="500" w:lineRule="exact"/>
              <w:rPr>
                <w:rFonts w:hint="eastAsia" w:ascii="仿宋" w:hAnsi="仿宋" w:eastAsia="仿宋" w:cs="仿宋"/>
                <w:b/>
                <w:color w:val="auto"/>
                <w:kern w:val="0"/>
                <w:sz w:val="24"/>
                <w:highlight w:val="none"/>
              </w:rPr>
            </w:pPr>
          </w:p>
        </w:tc>
      </w:tr>
      <w:tr w14:paraId="244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366B2D76">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602ADF5C">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6F43715">
            <w:pPr>
              <w:widowControl/>
              <w:snapToGrid w:val="0"/>
              <w:spacing w:line="500" w:lineRule="exact"/>
              <w:rPr>
                <w:rFonts w:hint="eastAsia" w:ascii="仿宋" w:hAnsi="仿宋" w:eastAsia="仿宋" w:cs="仿宋"/>
                <w:color w:val="auto"/>
                <w:kern w:val="0"/>
                <w:sz w:val="24"/>
                <w:highlight w:val="none"/>
              </w:rPr>
            </w:pPr>
          </w:p>
        </w:tc>
      </w:tr>
      <w:tr w14:paraId="58D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54EB501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4128863">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1B019299">
            <w:pPr>
              <w:widowControl/>
              <w:snapToGrid w:val="0"/>
              <w:spacing w:line="500" w:lineRule="exact"/>
              <w:rPr>
                <w:rFonts w:hint="eastAsia" w:ascii="仿宋" w:hAnsi="仿宋" w:eastAsia="仿宋" w:cs="仿宋"/>
                <w:color w:val="auto"/>
                <w:kern w:val="0"/>
                <w:sz w:val="24"/>
                <w:highlight w:val="none"/>
              </w:rPr>
            </w:pPr>
          </w:p>
        </w:tc>
      </w:tr>
      <w:tr w14:paraId="3B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2540DC5E">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13356F83">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5D1BBE70">
            <w:pPr>
              <w:widowControl/>
              <w:snapToGrid w:val="0"/>
              <w:spacing w:line="500" w:lineRule="exact"/>
              <w:rPr>
                <w:rFonts w:hint="eastAsia" w:ascii="仿宋" w:hAnsi="仿宋" w:eastAsia="仿宋" w:cs="仿宋"/>
                <w:color w:val="auto"/>
                <w:kern w:val="0"/>
                <w:sz w:val="24"/>
                <w:highlight w:val="none"/>
              </w:rPr>
            </w:pPr>
          </w:p>
        </w:tc>
      </w:tr>
    </w:tbl>
    <w:p w14:paraId="24CE537B">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253969E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4823BD1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71E7044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0C9FA3">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4B1B4C">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997B70">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5EE379E7">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4EDC93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5CBE4F8">
      <w:pPr>
        <w:pStyle w:val="13"/>
        <w:rPr>
          <w:rFonts w:hint="eastAsia"/>
          <w:lang w:val="en-US" w:eastAsia="zh-CN"/>
        </w:rPr>
      </w:pPr>
    </w:p>
    <w:p w14:paraId="545768A4">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79DE4D54">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1971C9B3">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 w:val="0"/>
          <w:bCs/>
          <w:szCs w:val="21"/>
          <w:u w:val="single"/>
          <w:lang w:val="en-US" w:eastAsia="zh-CN"/>
        </w:rPr>
        <w:t>湖北汉江技师学院电工电子实训室砌隔墙改造项目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85"/>
        <w:gridCol w:w="993"/>
        <w:gridCol w:w="3660"/>
        <w:gridCol w:w="1040"/>
        <w:gridCol w:w="1052"/>
        <w:gridCol w:w="1619"/>
      </w:tblGrid>
      <w:tr w14:paraId="0CC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9" w:type="pct"/>
            <w:tcBorders>
              <w:tl2br w:val="nil"/>
              <w:tr2bl w:val="nil"/>
            </w:tcBorders>
            <w:shd w:val="clear" w:color="auto" w:fill="auto"/>
            <w:vAlign w:val="center"/>
          </w:tcPr>
          <w:p w14:paraId="41171FCE">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994" w:type="pct"/>
            <w:gridSpan w:val="2"/>
            <w:tcBorders>
              <w:tl2br w:val="nil"/>
              <w:tr2bl w:val="nil"/>
            </w:tcBorders>
            <w:shd w:val="clear" w:color="auto" w:fill="auto"/>
            <w:vAlign w:val="center"/>
          </w:tcPr>
          <w:p w14:paraId="49465647">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1840" w:type="pct"/>
            <w:tcBorders>
              <w:tl2br w:val="nil"/>
              <w:tr2bl w:val="nil"/>
            </w:tcBorders>
            <w:shd w:val="clear" w:color="auto" w:fill="auto"/>
            <w:vAlign w:val="center"/>
          </w:tcPr>
          <w:p w14:paraId="324941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3" w:type="pct"/>
            <w:tcBorders>
              <w:tl2br w:val="nil"/>
              <w:tr2bl w:val="nil"/>
            </w:tcBorders>
            <w:shd w:val="clear" w:color="auto" w:fill="auto"/>
            <w:vAlign w:val="center"/>
          </w:tcPr>
          <w:p w14:paraId="51AF8A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29" w:type="pct"/>
            <w:tcBorders>
              <w:tl2br w:val="nil"/>
              <w:tr2bl w:val="nil"/>
            </w:tcBorders>
            <w:shd w:val="clear" w:color="auto" w:fill="auto"/>
            <w:vAlign w:val="center"/>
          </w:tcPr>
          <w:p w14:paraId="58BC9D8B">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1D5FAC55">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11" w:type="pct"/>
            <w:tcBorders>
              <w:tl2br w:val="nil"/>
              <w:tr2bl w:val="nil"/>
            </w:tcBorders>
            <w:shd w:val="clear" w:color="auto" w:fill="auto"/>
            <w:vAlign w:val="center"/>
          </w:tcPr>
          <w:p w14:paraId="366301BF">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4224496D">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57A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941E1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994" w:type="pct"/>
            <w:gridSpan w:val="2"/>
            <w:tcBorders>
              <w:tl2br w:val="nil"/>
              <w:tr2bl w:val="nil"/>
            </w:tcBorders>
            <w:shd w:val="solid" w:color="FFFFFF" w:fill="FFFFFF"/>
            <w:vAlign w:val="center"/>
          </w:tcPr>
          <w:p w14:paraId="756EC388">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7FF0E997">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47EC42F3">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EAC17C8">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AB58667">
            <w:pPr>
              <w:spacing w:line="240" w:lineRule="atLeast"/>
              <w:ind w:left="-55" w:leftChars="-23" w:right="-74" w:rightChars="-31"/>
              <w:jc w:val="center"/>
              <w:rPr>
                <w:rFonts w:ascii="仿宋" w:hAnsi="仿宋" w:cs="仿宋"/>
                <w:kern w:val="0"/>
              </w:rPr>
            </w:pPr>
          </w:p>
        </w:tc>
      </w:tr>
      <w:tr w14:paraId="7C62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2C0D83EE">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994" w:type="pct"/>
            <w:gridSpan w:val="2"/>
            <w:tcBorders>
              <w:tl2br w:val="nil"/>
              <w:tr2bl w:val="nil"/>
            </w:tcBorders>
            <w:shd w:val="solid" w:color="FFFFFF" w:fill="FFFFFF"/>
            <w:vAlign w:val="center"/>
          </w:tcPr>
          <w:p w14:paraId="4D64F11B">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8B8FF5F">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568FF941">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54A2DAA2">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D2AB1B8">
            <w:pPr>
              <w:spacing w:line="240" w:lineRule="atLeast"/>
              <w:ind w:left="-55" w:leftChars="-23" w:right="-74" w:rightChars="-31"/>
              <w:jc w:val="center"/>
              <w:rPr>
                <w:rFonts w:ascii="仿宋" w:hAnsi="仿宋" w:cs="仿宋"/>
                <w:kern w:val="0"/>
              </w:rPr>
            </w:pPr>
          </w:p>
        </w:tc>
      </w:tr>
      <w:tr w14:paraId="109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4A25C3E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994" w:type="pct"/>
            <w:gridSpan w:val="2"/>
            <w:tcBorders>
              <w:tl2br w:val="nil"/>
              <w:tr2bl w:val="nil"/>
            </w:tcBorders>
            <w:shd w:val="solid" w:color="FFFFFF" w:fill="FFFFFF"/>
            <w:vAlign w:val="center"/>
          </w:tcPr>
          <w:p w14:paraId="641BA022">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419353A8">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DF422E9">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67C8EFEF">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0AE3A7F">
            <w:pPr>
              <w:spacing w:line="240" w:lineRule="atLeast"/>
              <w:ind w:left="-55" w:leftChars="-23" w:right="-74" w:rightChars="-31"/>
              <w:jc w:val="center"/>
              <w:rPr>
                <w:rFonts w:ascii="仿宋" w:hAnsi="仿宋" w:cs="仿宋"/>
                <w:kern w:val="0"/>
              </w:rPr>
            </w:pPr>
          </w:p>
        </w:tc>
      </w:tr>
      <w:tr w14:paraId="375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FAB2F3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994" w:type="pct"/>
            <w:gridSpan w:val="2"/>
            <w:tcBorders>
              <w:tl2br w:val="nil"/>
              <w:tr2bl w:val="nil"/>
            </w:tcBorders>
            <w:shd w:val="solid" w:color="FFFFFF" w:fill="FFFFFF"/>
            <w:vAlign w:val="center"/>
          </w:tcPr>
          <w:p w14:paraId="6E674757">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568DF771">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87A900B">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3963B537">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7960B5A4">
            <w:pPr>
              <w:spacing w:line="240" w:lineRule="atLeast"/>
              <w:ind w:left="-55" w:leftChars="-23" w:right="-74" w:rightChars="-31"/>
              <w:jc w:val="center"/>
              <w:rPr>
                <w:rFonts w:ascii="仿宋" w:hAnsi="仿宋" w:cs="仿宋"/>
                <w:kern w:val="0"/>
              </w:rPr>
            </w:pPr>
          </w:p>
        </w:tc>
      </w:tr>
      <w:tr w14:paraId="315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E2033A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994" w:type="pct"/>
            <w:gridSpan w:val="2"/>
            <w:tcBorders>
              <w:tl2br w:val="nil"/>
              <w:tr2bl w:val="nil"/>
            </w:tcBorders>
            <w:shd w:val="solid" w:color="FFFFFF" w:fill="FFFFFF"/>
            <w:vAlign w:val="center"/>
          </w:tcPr>
          <w:p w14:paraId="6DCF94CC">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78BFCEC">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0EFC08FC">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3D0D39D">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D6D4546">
            <w:pPr>
              <w:spacing w:line="240" w:lineRule="atLeast"/>
              <w:ind w:left="-55" w:leftChars="-23" w:right="-74" w:rightChars="-31"/>
              <w:jc w:val="center"/>
              <w:rPr>
                <w:rFonts w:ascii="仿宋" w:hAnsi="仿宋" w:cs="仿宋"/>
                <w:kern w:val="0"/>
              </w:rPr>
            </w:pPr>
          </w:p>
        </w:tc>
      </w:tr>
      <w:tr w14:paraId="462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4F4A3C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994" w:type="pct"/>
            <w:gridSpan w:val="2"/>
            <w:tcBorders>
              <w:tl2br w:val="nil"/>
              <w:tr2bl w:val="nil"/>
            </w:tcBorders>
            <w:vAlign w:val="center"/>
          </w:tcPr>
          <w:p w14:paraId="0F9E8A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32C22B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B2C3E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7E924E1D">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7ADC1911">
            <w:pPr>
              <w:spacing w:line="240" w:lineRule="atLeast"/>
              <w:ind w:left="-55" w:leftChars="-23" w:right="-74" w:rightChars="-31"/>
              <w:jc w:val="center"/>
              <w:rPr>
                <w:rFonts w:ascii="仿宋" w:hAnsi="仿宋" w:cs="仿宋"/>
                <w:kern w:val="0"/>
              </w:rPr>
            </w:pPr>
          </w:p>
        </w:tc>
      </w:tr>
      <w:tr w14:paraId="3D1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428DE61">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994" w:type="pct"/>
            <w:gridSpan w:val="2"/>
            <w:tcBorders>
              <w:tl2br w:val="nil"/>
              <w:tr2bl w:val="nil"/>
            </w:tcBorders>
            <w:vAlign w:val="center"/>
          </w:tcPr>
          <w:p w14:paraId="4D0077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1C50AA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33BA6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6FAA6BD5">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623DED1C">
            <w:pPr>
              <w:spacing w:line="240" w:lineRule="atLeast"/>
              <w:ind w:left="-55" w:leftChars="-23" w:right="-74" w:rightChars="-31"/>
              <w:jc w:val="center"/>
              <w:rPr>
                <w:rFonts w:ascii="仿宋" w:hAnsi="仿宋" w:cs="仿宋"/>
                <w:kern w:val="0"/>
              </w:rPr>
            </w:pPr>
          </w:p>
        </w:tc>
      </w:tr>
      <w:tr w14:paraId="5E7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4" w:type="pct"/>
            <w:gridSpan w:val="2"/>
            <w:tcBorders>
              <w:tl2br w:val="nil"/>
              <w:tr2bl w:val="nil"/>
            </w:tcBorders>
            <w:vAlign w:val="center"/>
          </w:tcPr>
          <w:p w14:paraId="4E15B9C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78A49C08">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205" w:type="pct"/>
            <w:gridSpan w:val="5"/>
            <w:tcBorders>
              <w:tl2br w:val="nil"/>
              <w:tr2bl w:val="nil"/>
            </w:tcBorders>
            <w:vAlign w:val="center"/>
          </w:tcPr>
          <w:p w14:paraId="3A8EAFB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15245079">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69E8DAE">
      <w:pPr>
        <w:jc w:val="left"/>
        <w:rPr>
          <w:rFonts w:hint="eastAsia" w:ascii="仿宋" w:hAnsi="仿宋" w:cs="仿宋"/>
          <w:b/>
          <w:bCs/>
          <w:szCs w:val="21"/>
        </w:rPr>
      </w:pPr>
      <w:r>
        <w:rPr>
          <w:rFonts w:hint="eastAsia" w:ascii="仿宋" w:hAnsi="仿宋" w:cs="仿宋"/>
          <w:b/>
          <w:bCs/>
          <w:szCs w:val="21"/>
        </w:rPr>
        <w:t xml:space="preserve">    </w:t>
      </w:r>
    </w:p>
    <w:p w14:paraId="3192317D">
      <w:pPr>
        <w:jc w:val="left"/>
        <w:rPr>
          <w:rFonts w:ascii="仿宋" w:hAnsi="仿宋" w:cs="仿宋"/>
          <w:b/>
          <w:bCs/>
          <w:szCs w:val="21"/>
          <w:u w:val="single"/>
        </w:rPr>
      </w:pPr>
      <w:r>
        <w:rPr>
          <w:rFonts w:hint="eastAsia" w:ascii="仿宋" w:hAnsi="仿宋" w:cs="仿宋"/>
          <w:b/>
          <w:bCs/>
          <w:szCs w:val="21"/>
        </w:rPr>
        <w:t xml:space="preserve">            </w:t>
      </w:r>
    </w:p>
    <w:p w14:paraId="2BAE41C7">
      <w:pPr>
        <w:ind w:left="1049" w:hanging="1048" w:hangingChars="437"/>
        <w:jc w:val="left"/>
        <w:rPr>
          <w:rFonts w:ascii="仿宋" w:hAnsi="仿宋" w:cs="仿宋"/>
        </w:rPr>
      </w:pPr>
      <w:r>
        <w:rPr>
          <w:rFonts w:hint="eastAsia" w:ascii="仿宋" w:hAnsi="仿宋" w:cs="仿宋"/>
        </w:rPr>
        <w:t>说明：</w:t>
      </w:r>
    </w:p>
    <w:p w14:paraId="6E9C6CF9">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555A373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01FF8227">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2E6974E1">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5AEF6492">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223DC1E">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18019D2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66648B95">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2A4E091B">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60A42BE9">
      <w:pPr>
        <w:rPr>
          <w:rFonts w:ascii="仿宋" w:hAnsi="仿宋" w:cs="仿宋"/>
        </w:rPr>
      </w:pPr>
    </w:p>
    <w:p w14:paraId="0DDC954F">
      <w:pPr>
        <w:ind w:firstLine="566" w:firstLineChars="236"/>
        <w:rPr>
          <w:rFonts w:ascii="仿宋" w:hAnsi="仿宋" w:cs="宋体"/>
        </w:rPr>
      </w:pPr>
    </w:p>
    <w:p w14:paraId="733D4703">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54265906">
      <w:pPr>
        <w:rPr>
          <w:rFonts w:ascii="仿宋" w:hAnsi="仿宋" w:cs="宋体"/>
        </w:rPr>
      </w:pPr>
    </w:p>
    <w:p w14:paraId="4B2097D4">
      <w:pPr>
        <w:rPr>
          <w:rFonts w:ascii="仿宋" w:hAnsi="仿宋" w:cs="宋体"/>
        </w:rPr>
      </w:pPr>
    </w:p>
    <w:p w14:paraId="2B600CF8">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1FED1F03">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0EBDF3A8">
      <w:pPr>
        <w:rPr>
          <w:rFonts w:ascii="仿宋" w:hAnsi="仿宋" w:cs="宋体"/>
        </w:rPr>
      </w:pPr>
    </w:p>
    <w:p w14:paraId="206A25CD">
      <w:pPr>
        <w:jc w:val="right"/>
        <w:rPr>
          <w:rFonts w:ascii="仿宋" w:hAnsi="仿宋" w:cs="宋体"/>
        </w:rPr>
      </w:pPr>
      <w:r>
        <w:rPr>
          <w:rFonts w:hint="eastAsia" w:ascii="仿宋" w:hAnsi="仿宋" w:cs="宋体"/>
        </w:rPr>
        <w:t>　　</w:t>
      </w:r>
    </w:p>
    <w:p w14:paraId="6F03CAE8">
      <w:pPr>
        <w:jc w:val="right"/>
        <w:rPr>
          <w:rFonts w:ascii="仿宋" w:hAnsi="仿宋" w:cs="宋体"/>
        </w:rPr>
      </w:pPr>
      <w:r>
        <w:rPr>
          <w:rFonts w:hint="eastAsia" w:ascii="仿宋" w:hAnsi="仿宋" w:cs="宋体"/>
        </w:rPr>
        <w:t>年   月    日</w:t>
      </w:r>
    </w:p>
    <w:p w14:paraId="5AB772FD">
      <w:pPr>
        <w:rPr>
          <w:rFonts w:ascii="仿宋" w:hAnsi="仿宋" w:cs="宋体"/>
        </w:rPr>
      </w:pPr>
    </w:p>
    <w:p w14:paraId="1601D538">
      <w:pPr>
        <w:rPr>
          <w:rFonts w:ascii="仿宋" w:hAnsi="仿宋" w:cs="宋体"/>
        </w:rPr>
      </w:pPr>
    </w:p>
    <w:p w14:paraId="5B377FF2">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7C3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0D2AD4D">
            <w:pPr>
              <w:rPr>
                <w:rFonts w:ascii="仿宋" w:hAnsi="仿宋" w:cs="宋体"/>
              </w:rPr>
            </w:pPr>
            <w:r>
              <w:rPr>
                <w:rFonts w:hint="eastAsia" w:ascii="仿宋" w:hAnsi="仿宋" w:cs="宋体"/>
              </w:rPr>
              <w:t>法定代表人（负责人）身份证（正反面复印件）：</w:t>
            </w:r>
          </w:p>
          <w:p w14:paraId="2009A568">
            <w:pPr>
              <w:rPr>
                <w:rFonts w:ascii="仿宋" w:hAnsi="仿宋" w:cs="宋体"/>
              </w:rPr>
            </w:pPr>
          </w:p>
        </w:tc>
      </w:tr>
    </w:tbl>
    <w:p w14:paraId="072D85D8">
      <w:pPr>
        <w:rPr>
          <w:rFonts w:ascii="仿宋" w:hAnsi="仿宋" w:cs="宋体"/>
        </w:rPr>
      </w:pPr>
      <w:r>
        <w:rPr>
          <w:rFonts w:hint="eastAsia" w:ascii="仿宋" w:hAnsi="仿宋" w:cs="宋体"/>
        </w:rPr>
        <w:t>注：</w:t>
      </w:r>
    </w:p>
    <w:p w14:paraId="66AFD053">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67A155A6">
      <w:pPr>
        <w:spacing w:line="240" w:lineRule="auto"/>
        <w:rPr>
          <w:rFonts w:ascii="Calibri" w:hAnsi="Calibri" w:eastAsia="宋体"/>
          <w:sz w:val="21"/>
          <w:szCs w:val="22"/>
        </w:rPr>
      </w:pPr>
      <w:r>
        <w:rPr>
          <w:rFonts w:ascii="Calibri" w:hAnsi="Calibri" w:eastAsia="宋体"/>
          <w:sz w:val="21"/>
          <w:szCs w:val="22"/>
        </w:rPr>
        <w:br w:type="page"/>
      </w:r>
    </w:p>
    <w:p w14:paraId="5FB4AD4A">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45327"/>
      <w:bookmarkStart w:id="46" w:name="_Toc494665010"/>
      <w:bookmarkStart w:id="47" w:name="_Toc494665563"/>
      <w:bookmarkStart w:id="48" w:name="_Toc494702280"/>
      <w:bookmarkStart w:id="49" w:name="_Toc494721110"/>
      <w:bookmarkStart w:id="50" w:name="_Toc238276247"/>
      <w:bookmarkStart w:id="51" w:name="_Toc494665960"/>
      <w:bookmarkStart w:id="52" w:name="_Toc495861559"/>
      <w:bookmarkStart w:id="53" w:name="_Toc236473303"/>
      <w:bookmarkStart w:id="54" w:name="_Toc24100106"/>
      <w:bookmarkStart w:id="55" w:name="_Toc6809520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0E0A7CDE">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2F8685A1">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107658F8">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45409FF7">
      <w:pPr>
        <w:ind w:firstLine="540" w:firstLineChars="225"/>
        <w:rPr>
          <w:rFonts w:ascii="宋体" w:hAnsi="宋体" w:eastAsia="宋体"/>
        </w:rPr>
      </w:pPr>
      <w:r>
        <w:rPr>
          <w:rFonts w:hint="eastAsia" w:ascii="仿宋" w:hAnsi="仿宋" w:cs="仿宋"/>
          <w:bCs/>
        </w:rPr>
        <w:t>被授权代表无转委托权。</w:t>
      </w:r>
    </w:p>
    <w:p w14:paraId="63BD33C0">
      <w:pPr>
        <w:ind w:firstLine="540" w:firstLineChars="225"/>
        <w:rPr>
          <w:rFonts w:ascii="宋体" w:hAnsi="宋体" w:eastAsia="宋体"/>
        </w:rPr>
      </w:pPr>
    </w:p>
    <w:p w14:paraId="7EF14D74">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18C2FDCC">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53C1DE08">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229E35ED">
      <w:pPr>
        <w:rPr>
          <w:rFonts w:ascii="仿宋" w:hAnsi="仿宋" w:cs="仿宋"/>
        </w:rPr>
      </w:pPr>
      <w:r>
        <w:rPr>
          <w:rFonts w:hint="eastAsia" w:ascii="仿宋" w:hAnsi="仿宋" w:cs="仿宋"/>
        </w:rPr>
        <w:t>附：</w:t>
      </w:r>
    </w:p>
    <w:p w14:paraId="5CCB9D5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4F98907D">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66F8E16">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56C1AFF9">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FD5595E">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5D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795F2DD8">
            <w:pPr>
              <w:spacing w:line="300" w:lineRule="auto"/>
              <w:rPr>
                <w:rFonts w:ascii="宋体" w:hAnsi="宋体" w:eastAsia="宋体"/>
              </w:rPr>
            </w:pPr>
            <w:r>
              <w:rPr>
                <w:rFonts w:hint="eastAsia" w:ascii="仿宋" w:hAnsi="仿宋" w:cs="仿宋"/>
              </w:rPr>
              <w:t>粘贴被授权人身份证（清晰影印件）</w:t>
            </w:r>
          </w:p>
        </w:tc>
      </w:tr>
    </w:tbl>
    <w:p w14:paraId="239334BF">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970"/>
      <w:bookmarkStart w:id="57" w:name="_Toc68095203"/>
      <w:bookmarkStart w:id="58" w:name="_Toc494665573"/>
      <w:bookmarkStart w:id="59" w:name="_Toc494745337"/>
      <w:bookmarkStart w:id="60" w:name="_Toc494665020"/>
      <w:bookmarkStart w:id="61" w:name="_Toc24100107"/>
      <w:bookmarkStart w:id="62" w:name="_Toc494702290"/>
      <w:bookmarkStart w:id="63" w:name="_Toc494721120"/>
      <w:bookmarkStart w:id="64" w:name="_Toc61280412"/>
    </w:p>
    <w:bookmarkEnd w:id="56"/>
    <w:bookmarkEnd w:id="57"/>
    <w:bookmarkEnd w:id="58"/>
    <w:bookmarkEnd w:id="59"/>
    <w:bookmarkEnd w:id="60"/>
    <w:bookmarkEnd w:id="61"/>
    <w:bookmarkEnd w:id="62"/>
    <w:bookmarkEnd w:id="63"/>
    <w:bookmarkEnd w:id="64"/>
    <w:p w14:paraId="2C3730CB">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31100"/>
      <w:bookmarkStart w:id="66" w:name="_Toc68095212"/>
      <w:bookmarkStart w:id="67" w:name="_Toc495861561"/>
      <w:bookmarkStart w:id="68" w:name="_Toc494665962"/>
      <w:bookmarkStart w:id="69" w:name="_Toc494702282"/>
      <w:bookmarkStart w:id="70" w:name="_Toc494665012"/>
      <w:bookmarkStart w:id="71" w:name="_Toc24100116"/>
      <w:bookmarkStart w:id="72" w:name="_Toc494721112"/>
      <w:bookmarkStart w:id="73" w:name="_Toc494665565"/>
      <w:bookmarkStart w:id="74" w:name="_Toc494745329"/>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50B07839">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145CB661">
      <w:pPr>
        <w:rPr>
          <w:rFonts w:ascii="仿宋" w:hAnsi="仿宋" w:cs="仿宋"/>
          <w:b w:val="0"/>
          <w:bCs/>
        </w:rPr>
      </w:pPr>
      <w:r>
        <w:rPr>
          <w:rFonts w:hint="eastAsia" w:ascii="仿宋" w:hAnsi="仿宋" w:cs="仿宋"/>
          <w:b w:val="0"/>
          <w:bCs/>
        </w:rPr>
        <w:t>湖北十堰职业技术（集团）学校：</w:t>
      </w:r>
    </w:p>
    <w:p w14:paraId="7738D117">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50E29952">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6F6E9BC0">
      <w:pPr>
        <w:ind w:left="1091" w:hanging="1087" w:hangingChars="453"/>
        <w:jc w:val="left"/>
        <w:rPr>
          <w:rFonts w:ascii="宋体" w:hAnsi="宋体" w:eastAsia="宋体"/>
          <w:b/>
          <w:bCs/>
        </w:rPr>
      </w:pPr>
    </w:p>
    <w:p w14:paraId="02829E3E">
      <w:pPr>
        <w:spacing w:before="100" w:beforeAutospacing="1" w:after="100" w:afterAutospacing="1" w:line="276" w:lineRule="auto"/>
        <w:ind w:firstLine="4009" w:firstLineChars="1432"/>
        <w:rPr>
          <w:rFonts w:ascii="宋体" w:hAnsi="宋体" w:eastAsia="宋体"/>
          <w:bCs/>
          <w:sz w:val="28"/>
          <w:szCs w:val="28"/>
          <w:lang w:val="zh-CN"/>
        </w:rPr>
      </w:pPr>
    </w:p>
    <w:p w14:paraId="762EF7AA">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6A2E5CF9">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010AB8F4">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6C21C53C">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2018F588">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271666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1E0B3F0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596502E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0C6894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1E3B2B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6B84177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76DF72D4">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67FA7DF">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4122ADAF">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21A56D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4117E2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7FF0344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315DEE3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C7E8F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4BF3CC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80B6C7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BF2CCF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6E50A64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60AF1D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03DDCD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A9B14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28C7B00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A166A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52421F1B">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38E386F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1AEE97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47855D5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588F586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F4C5D9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344B05B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172D08C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2F8C4D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C760D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5AB2DDAA">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1C2B75C1">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216818D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4954E1C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5F9A5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4C4779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96086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8DF4FE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342AA94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F33C9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6E50873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580B85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19D227">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226092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0A438A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1BD76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EDDFE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601389B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466497E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A1E4B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6866E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8012C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6858416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96F059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CA21C9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57B5B7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98F9D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6F98B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5BA993A">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33FE0E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D0F3D3E">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C2B7FD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66C539F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7833006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211C7B9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17625D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0CBA33D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616D445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7D2B23C">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109F523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03140B0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934861E">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7717D33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EAA70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6184EF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6731AC9">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C3D103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52BB132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37001B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47AE7E4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0B72D9D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DD87B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04FE74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708474F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09A0780">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2EBD3A7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11B2213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491464">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0035C3E2">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7FF454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6C476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315537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2FCE41B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5910B4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26734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4EF560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4F4AA2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43B077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16B221A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814EB6">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CAD1C4B">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5F98D4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0FA6B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C7A146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7D5FC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045FC3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D9BF9E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152BDF6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4BE52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607A1A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6CCBA7F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B67EF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AD1DA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CA80DC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B067191">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2DE12AAC">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8C054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4F2EA34">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4994FF40">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A4F8B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9BC7B8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863DFF8">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360E2DD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6961EA3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14F993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5B5808E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7783A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F89947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760637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21636E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773E4F2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DBC05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161962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11E4853">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0BBE19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E6344E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B76CC6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740E56D9">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4F3C4F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24F9C0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ED0D1A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82516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BA35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50945A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AE69E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BDEC0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5DA4B1E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281D951">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13DE922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5410538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9D023D6">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BDCCCB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023F689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5643C78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087A43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31F89C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A408B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02C879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4BF5D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0C33284">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9CA009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26AAA1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42DC3EB">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64F6D8B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B90F2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F4BE26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E23DCC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329748E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4A52620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6E8167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54F8577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FD6460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7F2F01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A6801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6F868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41828EE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93AA9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147BDD">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596746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30968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7A38EB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B16AB5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2C73A72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0527B02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194C33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3027BE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06BF5A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EB03B3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804DFA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DE649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B14CBC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37491C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A25AD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7E1CB7A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C302D8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8B704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C16D96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1866B78A">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7994ADE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028FE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1F849C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4BE897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FE34E2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1CABBB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13B08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A3410C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0DB159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A2C01F">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557EA3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315DE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1A67DC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8802D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337DFFC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059113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6024EDF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7A2E7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52515F1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E8636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1823D8B">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515B1D4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E2FC33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1ACBCE0">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53E358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55B8DDE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406445E">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0059973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A5702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158EA82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6437F1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418D6F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1933979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45C27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50ABF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2B73EBE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9EDA9">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2463015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70D5DC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ED22568">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78FFC9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48568A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95A3EA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A938A75">
            <w:pPr>
              <w:widowControl/>
              <w:spacing w:line="240" w:lineRule="atLeast"/>
              <w:ind w:left="-122" w:leftChars="-51" w:right="-122" w:rightChars="-51"/>
              <w:jc w:val="center"/>
              <w:rPr>
                <w:rFonts w:ascii="仿宋" w:hAnsi="仿宋" w:cs="仿宋"/>
                <w:b/>
                <w:kern w:val="0"/>
                <w:sz w:val="21"/>
                <w:szCs w:val="21"/>
              </w:rPr>
            </w:pPr>
            <w:bookmarkStart w:id="76" w:name="_GoBack"/>
            <w:bookmarkEnd w:id="76"/>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C3F1C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27C43B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789ACCB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78BDD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381E56C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700F7B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DF69583">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5779DB4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FAD717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2BF17F1">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391FB50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60FFEF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12842F3">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6F1310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E31EB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6EE4C08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7D8E3E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68508A1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53505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6BED11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48D182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182D53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C99D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735F6D2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F70B0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11DEE4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1CEEF0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FB76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38E6267">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607C3737">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55637D38">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07DD30B1">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82D2C09">
      <w:pPr>
        <w:pStyle w:val="15"/>
        <w:jc w:val="center"/>
        <w:rPr>
          <w:rFonts w:hint="eastAsia" w:ascii="仿宋" w:hAnsi="仿宋" w:eastAsia="仿宋" w:cs="仿宋"/>
          <w:b/>
          <w:color w:val="auto"/>
          <w:sz w:val="28"/>
          <w:szCs w:val="28"/>
          <w:highlight w:val="none"/>
        </w:rPr>
      </w:pPr>
    </w:p>
    <w:p w14:paraId="4A360B07">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09D8B1E2">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3CC01B2E">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2FF240A9">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4A4885E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6579CF2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7F8743F9">
      <w:pPr>
        <w:spacing w:line="240" w:lineRule="atLeast"/>
        <w:jc w:val="center"/>
        <w:rPr>
          <w:rFonts w:hint="eastAsia" w:ascii="仿宋" w:hAnsi="仿宋" w:eastAsia="仿宋" w:cs="仿宋"/>
          <w:b/>
          <w:color w:val="auto"/>
          <w:sz w:val="28"/>
          <w:szCs w:val="28"/>
          <w:highlight w:val="none"/>
        </w:rPr>
      </w:pPr>
    </w:p>
    <w:p w14:paraId="15253C60">
      <w:pPr>
        <w:spacing w:line="240" w:lineRule="atLeast"/>
        <w:jc w:val="center"/>
        <w:rPr>
          <w:rFonts w:hint="eastAsia" w:ascii="仿宋" w:hAnsi="仿宋" w:eastAsia="仿宋" w:cs="仿宋"/>
          <w:b/>
          <w:color w:val="auto"/>
          <w:sz w:val="28"/>
          <w:szCs w:val="28"/>
          <w:highlight w:val="none"/>
        </w:rPr>
      </w:pPr>
    </w:p>
    <w:p w14:paraId="793E7701">
      <w:pPr>
        <w:spacing w:line="240" w:lineRule="atLeast"/>
        <w:jc w:val="center"/>
        <w:rPr>
          <w:rFonts w:hint="eastAsia" w:ascii="仿宋" w:hAnsi="仿宋" w:eastAsia="仿宋" w:cs="仿宋"/>
          <w:b/>
          <w:color w:val="auto"/>
          <w:sz w:val="28"/>
          <w:szCs w:val="28"/>
          <w:highlight w:val="none"/>
        </w:rPr>
      </w:pPr>
    </w:p>
    <w:p w14:paraId="249F1344">
      <w:pPr>
        <w:spacing w:line="240" w:lineRule="atLeast"/>
        <w:jc w:val="center"/>
        <w:rPr>
          <w:rFonts w:hint="eastAsia" w:ascii="仿宋" w:hAnsi="仿宋" w:eastAsia="仿宋" w:cs="仿宋"/>
          <w:b/>
          <w:color w:val="auto"/>
          <w:sz w:val="28"/>
          <w:szCs w:val="28"/>
          <w:highlight w:val="none"/>
        </w:rPr>
      </w:pPr>
    </w:p>
    <w:p w14:paraId="2E144167">
      <w:pPr>
        <w:spacing w:line="240" w:lineRule="atLeast"/>
        <w:jc w:val="center"/>
        <w:rPr>
          <w:rFonts w:hint="eastAsia" w:ascii="仿宋" w:hAnsi="仿宋" w:eastAsia="仿宋" w:cs="仿宋"/>
          <w:b/>
          <w:color w:val="auto"/>
          <w:sz w:val="28"/>
          <w:szCs w:val="28"/>
          <w:highlight w:val="none"/>
        </w:rPr>
      </w:pPr>
    </w:p>
    <w:p w14:paraId="309A7862">
      <w:pPr>
        <w:spacing w:line="240" w:lineRule="atLeast"/>
        <w:jc w:val="center"/>
        <w:rPr>
          <w:rFonts w:hint="eastAsia" w:ascii="仿宋" w:hAnsi="仿宋" w:eastAsia="仿宋" w:cs="仿宋"/>
          <w:b/>
          <w:color w:val="auto"/>
          <w:sz w:val="28"/>
          <w:szCs w:val="28"/>
          <w:highlight w:val="none"/>
        </w:rPr>
      </w:pPr>
    </w:p>
    <w:p w14:paraId="4F37FED9">
      <w:pPr>
        <w:spacing w:line="240" w:lineRule="atLeast"/>
        <w:jc w:val="center"/>
        <w:rPr>
          <w:rFonts w:hint="eastAsia" w:ascii="仿宋" w:hAnsi="仿宋" w:eastAsia="仿宋" w:cs="仿宋"/>
          <w:b/>
          <w:color w:val="auto"/>
          <w:sz w:val="28"/>
          <w:szCs w:val="28"/>
          <w:highlight w:val="none"/>
        </w:rPr>
      </w:pPr>
    </w:p>
    <w:p w14:paraId="5BBAAD00">
      <w:pPr>
        <w:spacing w:line="240" w:lineRule="atLeast"/>
        <w:jc w:val="center"/>
        <w:rPr>
          <w:rFonts w:hint="eastAsia" w:ascii="仿宋" w:hAnsi="仿宋" w:eastAsia="仿宋" w:cs="仿宋"/>
          <w:b/>
          <w:color w:val="auto"/>
          <w:sz w:val="28"/>
          <w:szCs w:val="28"/>
          <w:highlight w:val="none"/>
        </w:rPr>
      </w:pPr>
    </w:p>
    <w:p w14:paraId="65940589">
      <w:pPr>
        <w:spacing w:line="240" w:lineRule="atLeast"/>
        <w:jc w:val="center"/>
        <w:rPr>
          <w:rFonts w:hint="eastAsia" w:ascii="仿宋" w:hAnsi="仿宋" w:eastAsia="仿宋" w:cs="仿宋"/>
          <w:b/>
          <w:color w:val="auto"/>
          <w:sz w:val="28"/>
          <w:szCs w:val="28"/>
          <w:highlight w:val="none"/>
        </w:rPr>
      </w:pPr>
    </w:p>
    <w:p w14:paraId="51880D43">
      <w:pPr>
        <w:spacing w:line="240" w:lineRule="atLeast"/>
        <w:jc w:val="center"/>
        <w:rPr>
          <w:rFonts w:hint="eastAsia" w:ascii="仿宋" w:hAnsi="仿宋" w:eastAsia="仿宋" w:cs="仿宋"/>
          <w:b/>
          <w:color w:val="auto"/>
          <w:sz w:val="28"/>
          <w:szCs w:val="28"/>
          <w:highlight w:val="none"/>
        </w:rPr>
      </w:pPr>
    </w:p>
    <w:p w14:paraId="69A245B4">
      <w:pPr>
        <w:spacing w:line="240" w:lineRule="atLeast"/>
        <w:jc w:val="center"/>
        <w:rPr>
          <w:rFonts w:hint="eastAsia" w:ascii="仿宋" w:hAnsi="仿宋" w:eastAsia="仿宋" w:cs="仿宋"/>
          <w:b/>
          <w:color w:val="auto"/>
          <w:sz w:val="28"/>
          <w:szCs w:val="28"/>
          <w:highlight w:val="none"/>
        </w:rPr>
      </w:pPr>
    </w:p>
    <w:p w14:paraId="3ED7202A">
      <w:pPr>
        <w:spacing w:line="240" w:lineRule="atLeast"/>
        <w:jc w:val="center"/>
        <w:rPr>
          <w:rFonts w:hint="eastAsia" w:ascii="仿宋" w:hAnsi="仿宋" w:eastAsia="仿宋" w:cs="仿宋"/>
          <w:b/>
          <w:color w:val="auto"/>
          <w:sz w:val="28"/>
          <w:szCs w:val="28"/>
          <w:highlight w:val="none"/>
        </w:rPr>
      </w:pPr>
    </w:p>
    <w:p w14:paraId="15F2DEC9">
      <w:pPr>
        <w:spacing w:line="240" w:lineRule="atLeast"/>
        <w:jc w:val="center"/>
        <w:rPr>
          <w:rFonts w:hint="eastAsia" w:ascii="仿宋" w:hAnsi="仿宋" w:eastAsia="仿宋" w:cs="仿宋"/>
          <w:b/>
          <w:color w:val="auto"/>
          <w:sz w:val="28"/>
          <w:szCs w:val="28"/>
          <w:highlight w:val="none"/>
        </w:rPr>
      </w:pPr>
    </w:p>
    <w:p w14:paraId="27CB14F4">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A8072D7">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6FD4B34F">
      <w:pPr>
        <w:spacing w:line="240" w:lineRule="auto"/>
        <w:rPr>
          <w:rFonts w:ascii="Calibri" w:hAnsi="Calibri" w:eastAsia="宋体"/>
          <w:sz w:val="21"/>
          <w:szCs w:val="22"/>
        </w:rPr>
      </w:pPr>
    </w:p>
    <w:p w14:paraId="50AA7977">
      <w:pPr>
        <w:pStyle w:val="13"/>
        <w:rPr>
          <w:rFonts w:ascii="黑体" w:hAnsi="黑体" w:eastAsia="黑体" w:cs="黑体"/>
          <w:sz w:val="28"/>
          <w:szCs w:val="28"/>
        </w:rPr>
      </w:pPr>
    </w:p>
    <w:p w14:paraId="3ABC6327">
      <w:pPr>
        <w:bidi w:val="0"/>
      </w:pPr>
    </w:p>
    <w:p w14:paraId="776F1EA2">
      <w:pPr>
        <w:bidi w:val="0"/>
      </w:pPr>
    </w:p>
    <w:p w14:paraId="5011220E">
      <w:pPr>
        <w:bidi w:val="0"/>
      </w:pPr>
    </w:p>
    <w:p w14:paraId="6B36FEE1">
      <w:pPr>
        <w:bidi w:val="0"/>
      </w:pPr>
    </w:p>
    <w:p w14:paraId="79C9672E">
      <w:pPr>
        <w:bidi w:val="0"/>
      </w:pPr>
    </w:p>
    <w:p w14:paraId="24BE1538">
      <w:pPr>
        <w:bidi w:val="0"/>
      </w:pPr>
    </w:p>
    <w:p w14:paraId="38B81597">
      <w:pPr>
        <w:bidi w:val="0"/>
      </w:pPr>
    </w:p>
    <w:p w14:paraId="73F72F07">
      <w:pPr>
        <w:bidi w:val="0"/>
      </w:pPr>
    </w:p>
    <w:p w14:paraId="41D1F213">
      <w:pPr>
        <w:bidi w:val="0"/>
      </w:pPr>
    </w:p>
    <w:p w14:paraId="369D5965">
      <w:pPr>
        <w:bidi w:val="0"/>
      </w:pPr>
    </w:p>
    <w:p w14:paraId="4BF153B6">
      <w:pPr>
        <w:bidi w:val="0"/>
      </w:pPr>
    </w:p>
    <w:p w14:paraId="2121F6C0">
      <w:pPr>
        <w:bidi w:val="0"/>
      </w:pPr>
    </w:p>
    <w:p w14:paraId="2C0C0167">
      <w:pPr>
        <w:bidi w:val="0"/>
      </w:pPr>
    </w:p>
    <w:p w14:paraId="4588CD84">
      <w:pPr>
        <w:bidi w:val="0"/>
      </w:pPr>
    </w:p>
    <w:p w14:paraId="6D059CAD">
      <w:pPr>
        <w:bidi w:val="0"/>
      </w:pPr>
    </w:p>
    <w:p w14:paraId="0CEDAE19">
      <w:pPr>
        <w:bidi w:val="0"/>
      </w:pPr>
    </w:p>
    <w:p w14:paraId="7DC77EEB">
      <w:pPr>
        <w:bidi w:val="0"/>
      </w:pPr>
    </w:p>
    <w:p w14:paraId="51E64880">
      <w:pPr>
        <w:bidi w:val="0"/>
      </w:pPr>
    </w:p>
    <w:p w14:paraId="55C1DEB3">
      <w:pPr>
        <w:bidi w:val="0"/>
      </w:pPr>
    </w:p>
    <w:p w14:paraId="56E68911">
      <w:pPr>
        <w:bidi w:val="0"/>
      </w:pPr>
    </w:p>
    <w:p w14:paraId="77AB6C38">
      <w:pPr>
        <w:bidi w:val="0"/>
      </w:pPr>
    </w:p>
    <w:p w14:paraId="7498F81B">
      <w:pPr>
        <w:bidi w:val="0"/>
      </w:pPr>
    </w:p>
    <w:p w14:paraId="1E766DD1">
      <w:pPr>
        <w:tabs>
          <w:tab w:val="left" w:pos="2197"/>
        </w:tabs>
        <w:bidi w:val="0"/>
        <w:jc w:val="left"/>
        <w:rPr>
          <w:rFonts w:hint="eastAsia"/>
          <w:lang w:eastAsia="zh-CN"/>
        </w:rPr>
      </w:pPr>
      <w:r>
        <w:rPr>
          <w:rFonts w:hint="eastAsia"/>
          <w:lang w:eastAsia="zh-CN"/>
        </w:rPr>
        <w:tab/>
      </w:r>
    </w:p>
    <w:p w14:paraId="149C66BC">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7F7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CC9CB">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DCC9CB">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2820">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29DF2">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E29DF2">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31E3FD97">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61AB">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974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AB974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C65">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A908">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DCC8">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3EC461B"/>
    <w:rsid w:val="07294629"/>
    <w:rsid w:val="079F2970"/>
    <w:rsid w:val="088217D0"/>
    <w:rsid w:val="09B37451"/>
    <w:rsid w:val="09E00398"/>
    <w:rsid w:val="0C7418F4"/>
    <w:rsid w:val="0D570D57"/>
    <w:rsid w:val="0F130469"/>
    <w:rsid w:val="0FC206AA"/>
    <w:rsid w:val="102A62A6"/>
    <w:rsid w:val="107967DA"/>
    <w:rsid w:val="12333D05"/>
    <w:rsid w:val="12476B62"/>
    <w:rsid w:val="138008DC"/>
    <w:rsid w:val="13CC7876"/>
    <w:rsid w:val="14805097"/>
    <w:rsid w:val="15271940"/>
    <w:rsid w:val="1548197E"/>
    <w:rsid w:val="163F05DA"/>
    <w:rsid w:val="1704689B"/>
    <w:rsid w:val="174D7BB3"/>
    <w:rsid w:val="17E05891"/>
    <w:rsid w:val="187D3120"/>
    <w:rsid w:val="18C748B7"/>
    <w:rsid w:val="18D3042E"/>
    <w:rsid w:val="19016C8E"/>
    <w:rsid w:val="1B8953B8"/>
    <w:rsid w:val="1D365282"/>
    <w:rsid w:val="1D836199"/>
    <w:rsid w:val="1E6E5F01"/>
    <w:rsid w:val="1EEF3E28"/>
    <w:rsid w:val="20CA1DBA"/>
    <w:rsid w:val="233C3055"/>
    <w:rsid w:val="252A3CAC"/>
    <w:rsid w:val="26430BD9"/>
    <w:rsid w:val="26E14201"/>
    <w:rsid w:val="279D33B3"/>
    <w:rsid w:val="291771BC"/>
    <w:rsid w:val="29E60CCC"/>
    <w:rsid w:val="2AAC1B09"/>
    <w:rsid w:val="2AE77808"/>
    <w:rsid w:val="2B5F60F5"/>
    <w:rsid w:val="2BFE4E9F"/>
    <w:rsid w:val="2CBC252D"/>
    <w:rsid w:val="2D4C3284"/>
    <w:rsid w:val="2D6055AE"/>
    <w:rsid w:val="2F2557CA"/>
    <w:rsid w:val="2FCE3884"/>
    <w:rsid w:val="306727B0"/>
    <w:rsid w:val="30F913FF"/>
    <w:rsid w:val="31971B29"/>
    <w:rsid w:val="337B5998"/>
    <w:rsid w:val="33F21FCE"/>
    <w:rsid w:val="351F49EB"/>
    <w:rsid w:val="3715208C"/>
    <w:rsid w:val="374F2C8D"/>
    <w:rsid w:val="386510C0"/>
    <w:rsid w:val="39986ECF"/>
    <w:rsid w:val="39A7340C"/>
    <w:rsid w:val="3B5E41B5"/>
    <w:rsid w:val="3BBC0885"/>
    <w:rsid w:val="40195F39"/>
    <w:rsid w:val="40B27C82"/>
    <w:rsid w:val="40C15031"/>
    <w:rsid w:val="40E3516C"/>
    <w:rsid w:val="41060AC2"/>
    <w:rsid w:val="424D5880"/>
    <w:rsid w:val="429F5DD9"/>
    <w:rsid w:val="4387500B"/>
    <w:rsid w:val="43D34F2D"/>
    <w:rsid w:val="45222697"/>
    <w:rsid w:val="47020E09"/>
    <w:rsid w:val="481607C6"/>
    <w:rsid w:val="4877279B"/>
    <w:rsid w:val="492657E7"/>
    <w:rsid w:val="4B837D3D"/>
    <w:rsid w:val="4E4A2045"/>
    <w:rsid w:val="4F18120B"/>
    <w:rsid w:val="4FF212E5"/>
    <w:rsid w:val="545C2E03"/>
    <w:rsid w:val="546A5169"/>
    <w:rsid w:val="54D52F7A"/>
    <w:rsid w:val="54F87E90"/>
    <w:rsid w:val="55126890"/>
    <w:rsid w:val="558A0429"/>
    <w:rsid w:val="55A4533C"/>
    <w:rsid w:val="56363DB6"/>
    <w:rsid w:val="56D674B2"/>
    <w:rsid w:val="57282C98"/>
    <w:rsid w:val="576A3DDC"/>
    <w:rsid w:val="57770C7B"/>
    <w:rsid w:val="584D333D"/>
    <w:rsid w:val="58F5165F"/>
    <w:rsid w:val="5915074C"/>
    <w:rsid w:val="59471CD2"/>
    <w:rsid w:val="5AC41180"/>
    <w:rsid w:val="5AC811BE"/>
    <w:rsid w:val="5AE91E87"/>
    <w:rsid w:val="5B220DFE"/>
    <w:rsid w:val="5B90467E"/>
    <w:rsid w:val="5DEF2C86"/>
    <w:rsid w:val="5E716C97"/>
    <w:rsid w:val="5F057CA8"/>
    <w:rsid w:val="5F37766E"/>
    <w:rsid w:val="605B3543"/>
    <w:rsid w:val="64C80B24"/>
    <w:rsid w:val="656E7D31"/>
    <w:rsid w:val="65BA7DEC"/>
    <w:rsid w:val="66B171D8"/>
    <w:rsid w:val="67BA4BC6"/>
    <w:rsid w:val="68443FC6"/>
    <w:rsid w:val="68695EC3"/>
    <w:rsid w:val="68CB1AB1"/>
    <w:rsid w:val="69C7495F"/>
    <w:rsid w:val="6AA41CEE"/>
    <w:rsid w:val="6AF214A2"/>
    <w:rsid w:val="6B406A54"/>
    <w:rsid w:val="6BDF4E75"/>
    <w:rsid w:val="6C281DE3"/>
    <w:rsid w:val="6C2C780D"/>
    <w:rsid w:val="6D88272E"/>
    <w:rsid w:val="73F152F7"/>
    <w:rsid w:val="74A40279"/>
    <w:rsid w:val="761340C8"/>
    <w:rsid w:val="762F656D"/>
    <w:rsid w:val="76C96671"/>
    <w:rsid w:val="7972394D"/>
    <w:rsid w:val="79A276C6"/>
    <w:rsid w:val="79DF54D3"/>
    <w:rsid w:val="7A0953A7"/>
    <w:rsid w:val="7A1441CB"/>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4935</Words>
  <Characters>5181</Characters>
  <Lines>82</Lines>
  <Paragraphs>77</Paragraphs>
  <TotalTime>10</TotalTime>
  <ScaleCrop>false</ScaleCrop>
  <LinksUpToDate>false</LinksUpToDate>
  <CharactersWithSpaces>5283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蓝胖子</cp:lastModifiedBy>
  <cp:lastPrinted>2025-01-09T02:22:00Z</cp:lastPrinted>
  <dcterms:modified xsi:type="dcterms:W3CDTF">2025-08-07T08:36:48Z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B97DD299D5F14310B5189AFD670344C7_13</vt:lpwstr>
  </property>
  <property fmtid="{D5CDD505-2E9C-101B-9397-08002B2CF9AE}" pid="4" name="KSOTemplateDocerSaveRecord">
    <vt:lpwstr>eyJoZGlkIjoiODViY2JkMjU3NGYzZTEwMzZmMGFkZWViYmNkYWU3NDIiLCJ1c2VySWQiOiIzNzMwMDgyMjcifQ==</vt:lpwstr>
  </property>
</Properties>
</file>